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exend" w:cs="Lexend" w:eastAsia="Lexend" w:hAnsi="Lexend"/>
          <w:b w:val="1"/>
          <w:sz w:val="30"/>
          <w:szCs w:val="30"/>
        </w:rPr>
      </w:pPr>
      <w:r w:rsidDel="00000000" w:rsidR="00000000" w:rsidRPr="00000000">
        <w:rPr>
          <w:rFonts w:ascii="Lexend" w:cs="Lexend" w:eastAsia="Lexend" w:hAnsi="Lexend"/>
          <w:b w:val="1"/>
          <w:sz w:val="30"/>
          <w:szCs w:val="30"/>
          <w:rtl w:val="0"/>
        </w:rPr>
        <w:t xml:space="preserve">2025 - 2026 Bowie Middle School </w:t>
      </w:r>
    </w:p>
    <w:p w:rsidR="00000000" w:rsidDel="00000000" w:rsidP="00000000" w:rsidRDefault="00000000" w:rsidRPr="00000000" w14:paraId="00000002">
      <w:pPr>
        <w:jc w:val="center"/>
        <w:rPr/>
      </w:pPr>
      <w:r w:rsidDel="00000000" w:rsidR="00000000" w:rsidRPr="00000000">
        <w:rPr>
          <w:rFonts w:ascii="Lexend" w:cs="Lexend" w:eastAsia="Lexend" w:hAnsi="Lexend"/>
          <w:b w:val="1"/>
          <w:sz w:val="30"/>
          <w:szCs w:val="30"/>
          <w:rtl w:val="0"/>
        </w:rPr>
        <w:t xml:space="preserve">Parent and Family Engagement Policy &amp; School Parent Compact</w:t>
      </w:r>
      <w:r w:rsidDel="00000000" w:rsidR="00000000" w:rsidRPr="00000000">
        <w:rPr>
          <w:rtl w:val="0"/>
        </w:rPr>
      </w:r>
    </w:p>
    <w:p w:rsidR="00000000" w:rsidDel="00000000" w:rsidP="00000000" w:rsidRDefault="00000000" w:rsidRPr="00000000" w14:paraId="00000003">
      <w:pPr>
        <w:rPr>
          <w:b w:val="1"/>
          <w:sz w:val="18"/>
          <w:szCs w:val="18"/>
        </w:rPr>
      </w:pPr>
      <w:r w:rsidDel="00000000" w:rsidR="00000000" w:rsidRPr="00000000">
        <w:rPr>
          <w:rtl w:val="0"/>
        </w:rPr>
      </w:r>
    </w:p>
    <w:tbl>
      <w:tblPr>
        <w:tblStyle w:val="Table1"/>
        <w:tblW w:w="109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5"/>
        <w:gridCol w:w="255"/>
        <w:gridCol w:w="105"/>
        <w:gridCol w:w="405"/>
        <w:gridCol w:w="255"/>
        <w:gridCol w:w="255"/>
        <w:gridCol w:w="450"/>
        <w:gridCol w:w="105"/>
        <w:gridCol w:w="555"/>
        <w:gridCol w:w="255"/>
        <w:gridCol w:w="255"/>
        <w:gridCol w:w="255"/>
        <w:gridCol w:w="255"/>
        <w:gridCol w:w="255"/>
        <w:gridCol w:w="405"/>
        <w:gridCol w:w="105"/>
        <w:gridCol w:w="255"/>
        <w:gridCol w:w="255"/>
        <w:gridCol w:w="405"/>
        <w:gridCol w:w="105"/>
        <w:gridCol w:w="255"/>
        <w:gridCol w:w="255"/>
        <w:gridCol w:w="255"/>
        <w:gridCol w:w="255"/>
        <w:gridCol w:w="255"/>
        <w:gridCol w:w="255"/>
        <w:gridCol w:w="405"/>
        <w:gridCol w:w="105"/>
        <w:gridCol w:w="255"/>
        <w:gridCol w:w="255"/>
        <w:gridCol w:w="255"/>
        <w:gridCol w:w="255"/>
        <w:gridCol w:w="255"/>
        <w:gridCol w:w="255"/>
        <w:gridCol w:w="255"/>
        <w:gridCol w:w="255"/>
        <w:gridCol w:w="255"/>
        <w:gridCol w:w="255"/>
        <w:gridCol w:w="345"/>
        <w:tblGridChange w:id="0">
          <w:tblGrid>
            <w:gridCol w:w="600"/>
            <w:gridCol w:w="255"/>
            <w:gridCol w:w="255"/>
            <w:gridCol w:w="105"/>
            <w:gridCol w:w="405"/>
            <w:gridCol w:w="255"/>
            <w:gridCol w:w="255"/>
            <w:gridCol w:w="450"/>
            <w:gridCol w:w="105"/>
            <w:gridCol w:w="555"/>
            <w:gridCol w:w="255"/>
            <w:gridCol w:w="255"/>
            <w:gridCol w:w="255"/>
            <w:gridCol w:w="255"/>
            <w:gridCol w:w="255"/>
            <w:gridCol w:w="405"/>
            <w:gridCol w:w="105"/>
            <w:gridCol w:w="255"/>
            <w:gridCol w:w="255"/>
            <w:gridCol w:w="405"/>
            <w:gridCol w:w="105"/>
            <w:gridCol w:w="255"/>
            <w:gridCol w:w="255"/>
            <w:gridCol w:w="255"/>
            <w:gridCol w:w="255"/>
            <w:gridCol w:w="255"/>
            <w:gridCol w:w="255"/>
            <w:gridCol w:w="405"/>
            <w:gridCol w:w="105"/>
            <w:gridCol w:w="255"/>
            <w:gridCol w:w="255"/>
            <w:gridCol w:w="255"/>
            <w:gridCol w:w="255"/>
            <w:gridCol w:w="255"/>
            <w:gridCol w:w="255"/>
            <w:gridCol w:w="255"/>
            <w:gridCol w:w="255"/>
            <w:gridCol w:w="255"/>
            <w:gridCol w:w="255"/>
            <w:gridCol w:w="345"/>
          </w:tblGrid>
        </w:tblGridChange>
      </w:tblGrid>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18"/>
                <w:szCs w:val="18"/>
              </w:rPr>
            </w:pPr>
            <w:r w:rsidDel="00000000" w:rsidR="00000000" w:rsidRPr="00000000">
              <w:rPr>
                <w:sz w:val="18"/>
                <w:szCs w:val="18"/>
                <w:rtl w:val="0"/>
              </w:rPr>
              <w:t xml:space="preserve">Bowie Middle School is committed to our Irving ISD vision: To become the premier district for educational excellence, fostering the full potential of students and empowering educators. </w:t>
            </w:r>
          </w:p>
          <w:p w:rsidR="00000000" w:rsidDel="00000000" w:rsidP="00000000" w:rsidRDefault="00000000" w:rsidRPr="00000000" w14:paraId="00000005">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06">
            <w:pPr>
              <w:widowControl w:val="0"/>
              <w:spacing w:line="240" w:lineRule="auto"/>
              <w:rPr>
                <w:sz w:val="18"/>
                <w:szCs w:val="18"/>
              </w:rPr>
            </w:pPr>
            <w:r w:rsidDel="00000000" w:rsidR="00000000" w:rsidRPr="00000000">
              <w:rPr>
                <w:sz w:val="18"/>
                <w:szCs w:val="18"/>
                <w:rtl w:val="0"/>
              </w:rPr>
              <w:t xml:space="preserve">One way we continue to do this is by participating in the Title I, Part A State Program.  This program provides funding for low socioeconomic schools.  In return, we promise to meet the expectation laid out by the Texas Education Agency and the United States Department of Education. Bowie will coordinate its parent and family engagement activities with other federal, state, and local programs such as ESL, Special Education, Migrant Services, and MTSS/RTI, to ensure families receive comprehensive support.</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Funding</w:t>
            </w:r>
          </w:p>
        </w:tc>
        <w:tc>
          <w:tcPr>
            <w:gridSpan w:val="36"/>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Title I funds will be allocated for the implementation of the parent and family engagement program. Such programs, activities and procedures will be planned and implemented with meaningful consultation with parents of participating children.</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Review</w:t>
            </w:r>
          </w:p>
        </w:tc>
        <w:tc>
          <w:tcPr>
            <w:gridSpan w:val="36"/>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All use of funding and activities can be reviewed by the Texas Education Agency upon request to ensure they meet the needs of the PFE Program.</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b w:val="1"/>
                <w:sz w:val="18"/>
                <w:szCs w:val="18"/>
              </w:rPr>
            </w:pPr>
            <w:r w:rsidDel="00000000" w:rsidR="00000000" w:rsidRPr="00000000">
              <w:rPr>
                <w:b w:val="1"/>
                <w:sz w:val="18"/>
                <w:szCs w:val="18"/>
                <w:rtl w:val="0"/>
              </w:rPr>
              <w:t xml:space="preserve">Family Meetings</w:t>
            </w:r>
          </w:p>
          <w:p w:rsidR="00000000" w:rsidDel="00000000" w:rsidP="00000000" w:rsidRDefault="00000000" w:rsidRPr="00000000" w14:paraId="0000007F">
            <w:pPr>
              <w:spacing w:line="276" w:lineRule="auto"/>
              <w:rPr>
                <w:sz w:val="18"/>
                <w:szCs w:val="18"/>
              </w:rPr>
            </w:pPr>
            <w:r w:rsidDel="00000000" w:rsidR="00000000" w:rsidRPr="00000000">
              <w:rPr>
                <w:sz w:val="18"/>
                <w:szCs w:val="18"/>
                <w:rtl w:val="0"/>
              </w:rPr>
              <w:t xml:space="preserve">An annual meeting will be held to inform parents of the school’s participation in Title I, to explain the Title I requirements, and the right of parents to be involved. Bowie Middle School will invite all parents and will encourage them to attend.  </w:t>
            </w:r>
          </w:p>
          <w:p w:rsidR="00000000" w:rsidDel="00000000" w:rsidP="00000000" w:rsidRDefault="00000000" w:rsidRPr="00000000" w14:paraId="00000080">
            <w:pPr>
              <w:spacing w:line="276" w:lineRule="auto"/>
              <w:rPr>
                <w:sz w:val="18"/>
                <w:szCs w:val="18"/>
              </w:rPr>
            </w:pPr>
            <w:r w:rsidDel="00000000" w:rsidR="00000000" w:rsidRPr="00000000">
              <w:rPr>
                <w:rtl w:val="0"/>
              </w:rPr>
            </w:r>
          </w:p>
          <w:p w:rsidR="00000000" w:rsidDel="00000000" w:rsidP="00000000" w:rsidRDefault="00000000" w:rsidRPr="00000000" w14:paraId="00000081">
            <w:pPr>
              <w:spacing w:line="276" w:lineRule="auto"/>
              <w:rPr>
                <w:b w:val="1"/>
                <w:i w:val="1"/>
                <w:sz w:val="18"/>
                <w:szCs w:val="18"/>
                <w:highlight w:val="yellow"/>
              </w:rPr>
            </w:pPr>
            <w:r w:rsidDel="00000000" w:rsidR="00000000" w:rsidRPr="00000000">
              <w:rPr>
                <w:b w:val="1"/>
                <w:sz w:val="18"/>
                <w:szCs w:val="18"/>
                <w:rtl w:val="0"/>
              </w:rPr>
              <w:t xml:space="preserve">The Annual Title I Meetings for the 2025-2026 school year will be held on:</w:t>
            </w:r>
            <w:r w:rsidDel="00000000" w:rsidR="00000000" w:rsidRPr="00000000">
              <w:rPr>
                <w:rtl w:val="0"/>
              </w:rPr>
            </w:r>
          </w:p>
          <w:p w:rsidR="00000000" w:rsidDel="00000000" w:rsidP="00000000" w:rsidRDefault="00000000" w:rsidRPr="00000000" w14:paraId="00000082">
            <w:pPr>
              <w:spacing w:line="276" w:lineRule="auto"/>
              <w:rPr>
                <w:b w:val="1"/>
                <w:i w:val="1"/>
                <w:sz w:val="18"/>
                <w:szCs w:val="18"/>
                <w:highlight w:val="yellow"/>
              </w:rPr>
            </w:pPr>
            <w:r w:rsidDel="00000000" w:rsidR="00000000" w:rsidRPr="00000000">
              <w:rPr>
                <w:rtl w:val="0"/>
              </w:rPr>
            </w:r>
          </w:p>
          <w:p w:rsidR="00000000" w:rsidDel="00000000" w:rsidP="00000000" w:rsidRDefault="00000000" w:rsidRPr="00000000" w14:paraId="00000083">
            <w:pPr>
              <w:spacing w:line="276" w:lineRule="auto"/>
              <w:rPr>
                <w:b w:val="1"/>
                <w:i w:val="1"/>
                <w:sz w:val="18"/>
                <w:szCs w:val="18"/>
                <w:highlight w:val="yellow"/>
              </w:rPr>
            </w:pPr>
            <w:r w:rsidDel="00000000" w:rsidR="00000000" w:rsidRPr="00000000">
              <w:rPr>
                <w:b w:val="1"/>
                <w:i w:val="1"/>
                <w:sz w:val="18"/>
                <w:szCs w:val="18"/>
                <w:highlight w:val="yellow"/>
                <w:rtl w:val="0"/>
              </w:rPr>
              <w:t xml:space="preserve">September 17, 2025 in the Competition Gym at 6:30 PM in English and 7:00 PM in Spanish </w:t>
            </w:r>
          </w:p>
          <w:p w:rsidR="00000000" w:rsidDel="00000000" w:rsidP="00000000" w:rsidRDefault="00000000" w:rsidRPr="00000000" w14:paraId="00000084">
            <w:pPr>
              <w:spacing w:line="276" w:lineRule="auto"/>
              <w:rPr>
                <w:b w:val="1"/>
                <w:i w:val="1"/>
                <w:sz w:val="18"/>
                <w:szCs w:val="18"/>
                <w:highlight w:val="yellow"/>
              </w:rPr>
            </w:pPr>
            <w:r w:rsidDel="00000000" w:rsidR="00000000" w:rsidRPr="00000000">
              <w:rPr>
                <w:b w:val="1"/>
                <w:i w:val="1"/>
                <w:sz w:val="18"/>
                <w:szCs w:val="18"/>
                <w:highlight w:val="yellow"/>
                <w:rtl w:val="0"/>
              </w:rPr>
              <w:t xml:space="preserve">and September 23, 2025 on Zoom at 7:00 AM in Spanish and 7:30 AM in English</w:t>
            </w:r>
          </w:p>
          <w:p w:rsidR="00000000" w:rsidDel="00000000" w:rsidP="00000000" w:rsidRDefault="00000000" w:rsidRPr="00000000" w14:paraId="00000085">
            <w:pPr>
              <w:spacing w:line="276" w:lineRule="auto"/>
              <w:ind w:left="720" w:firstLine="0"/>
              <w:rPr>
                <w:b w:val="1"/>
                <w:i w:val="1"/>
                <w:sz w:val="18"/>
                <w:szCs w:val="18"/>
              </w:rPr>
            </w:pPr>
            <w:r w:rsidDel="00000000" w:rsidR="00000000" w:rsidRPr="00000000">
              <w:rPr>
                <w:b w:val="1"/>
                <w:i w:val="1"/>
                <w:sz w:val="18"/>
                <w:szCs w:val="18"/>
                <w:rtl w:val="0"/>
              </w:rPr>
              <w:t xml:space="preserve">Join Zoom Meeting</w:t>
            </w:r>
          </w:p>
          <w:p w:rsidR="00000000" w:rsidDel="00000000" w:rsidP="00000000" w:rsidRDefault="00000000" w:rsidRPr="00000000" w14:paraId="00000086">
            <w:pPr>
              <w:spacing w:line="276" w:lineRule="auto"/>
              <w:ind w:left="720" w:firstLine="0"/>
              <w:rPr>
                <w:b w:val="1"/>
                <w:i w:val="1"/>
                <w:sz w:val="18"/>
                <w:szCs w:val="18"/>
              </w:rPr>
            </w:pPr>
            <w:r w:rsidDel="00000000" w:rsidR="00000000" w:rsidRPr="00000000">
              <w:rPr>
                <w:b w:val="1"/>
                <w:i w:val="1"/>
                <w:sz w:val="18"/>
                <w:szCs w:val="18"/>
                <w:rtl w:val="0"/>
              </w:rPr>
              <w:t xml:space="preserve">https://irvingisd-net.zoom.us/j/2239077247</w:t>
            </w:r>
          </w:p>
          <w:p w:rsidR="00000000" w:rsidDel="00000000" w:rsidP="00000000" w:rsidRDefault="00000000" w:rsidRPr="00000000" w14:paraId="00000087">
            <w:pPr>
              <w:spacing w:line="276" w:lineRule="auto"/>
              <w:ind w:left="720" w:firstLine="0"/>
              <w:rPr>
                <w:b w:val="1"/>
                <w:i w:val="1"/>
                <w:sz w:val="18"/>
                <w:szCs w:val="18"/>
              </w:rPr>
            </w:pPr>
            <w:r w:rsidDel="00000000" w:rsidR="00000000" w:rsidRPr="00000000">
              <w:rPr>
                <w:b w:val="1"/>
                <w:i w:val="1"/>
                <w:sz w:val="18"/>
                <w:szCs w:val="18"/>
                <w:rtl w:val="0"/>
              </w:rPr>
              <w:t xml:space="preserve">Meeting ID: 223 907 7247</w:t>
            </w:r>
          </w:p>
          <w:p w:rsidR="00000000" w:rsidDel="00000000" w:rsidP="00000000" w:rsidRDefault="00000000" w:rsidRPr="00000000" w14:paraId="00000088">
            <w:pPr>
              <w:spacing w:line="276" w:lineRule="auto"/>
              <w:rPr>
                <w:b w:val="1"/>
                <w:i w:val="1"/>
                <w:sz w:val="18"/>
                <w:szCs w:val="18"/>
                <w:highlight w:val="yellow"/>
              </w:rPr>
            </w:pPr>
            <w:r w:rsidDel="00000000" w:rsidR="00000000" w:rsidRPr="00000000">
              <w:rPr>
                <w:rtl w:val="0"/>
              </w:rPr>
            </w:r>
          </w:p>
          <w:p w:rsidR="00000000" w:rsidDel="00000000" w:rsidP="00000000" w:rsidRDefault="00000000" w:rsidRPr="00000000" w14:paraId="00000089">
            <w:pPr>
              <w:spacing w:line="276" w:lineRule="auto"/>
              <w:rPr>
                <w:b w:val="1"/>
                <w:sz w:val="18"/>
                <w:szCs w:val="18"/>
              </w:rPr>
            </w:pPr>
            <w:r w:rsidDel="00000000" w:rsidR="00000000" w:rsidRPr="00000000">
              <w:rPr>
                <w:b w:val="1"/>
                <w:sz w:val="18"/>
                <w:szCs w:val="18"/>
                <w:rtl w:val="0"/>
              </w:rPr>
              <w:t xml:space="preserve">The End of Year Annual Title I Meetings for the 2025-2026 school year will be held on:</w:t>
            </w:r>
          </w:p>
          <w:p w:rsidR="00000000" w:rsidDel="00000000" w:rsidP="00000000" w:rsidRDefault="00000000" w:rsidRPr="00000000" w14:paraId="0000008A">
            <w:pPr>
              <w:spacing w:line="276" w:lineRule="auto"/>
              <w:rPr>
                <w:b w:val="1"/>
                <w:i w:val="1"/>
                <w:sz w:val="18"/>
                <w:szCs w:val="18"/>
                <w:highlight w:val="yellow"/>
              </w:rPr>
            </w:pPr>
            <w:r w:rsidDel="00000000" w:rsidR="00000000" w:rsidRPr="00000000">
              <w:rPr>
                <w:rtl w:val="0"/>
              </w:rPr>
            </w:r>
          </w:p>
          <w:p w:rsidR="00000000" w:rsidDel="00000000" w:rsidP="00000000" w:rsidRDefault="00000000" w:rsidRPr="00000000" w14:paraId="0000008B">
            <w:pPr>
              <w:spacing w:line="276" w:lineRule="auto"/>
              <w:rPr>
                <w:b w:val="1"/>
                <w:sz w:val="18"/>
                <w:szCs w:val="18"/>
              </w:rPr>
            </w:pPr>
            <w:r w:rsidDel="00000000" w:rsidR="00000000" w:rsidRPr="00000000">
              <w:rPr>
                <w:b w:val="1"/>
                <w:i w:val="1"/>
                <w:sz w:val="18"/>
                <w:szCs w:val="18"/>
                <w:highlight w:val="yellow"/>
                <w:rtl w:val="0"/>
              </w:rPr>
              <w:t xml:space="preserve">March 31, 2026 on Zoom at 7:00 AM in Spanish and 7:30 AM in English</w:t>
            </w:r>
            <w:r w:rsidDel="00000000" w:rsidR="00000000" w:rsidRPr="00000000">
              <w:rPr>
                <w:rtl w:val="0"/>
              </w:rPr>
            </w:r>
          </w:p>
          <w:p w:rsidR="00000000" w:rsidDel="00000000" w:rsidP="00000000" w:rsidRDefault="00000000" w:rsidRPr="00000000" w14:paraId="0000008C">
            <w:pPr>
              <w:spacing w:line="276" w:lineRule="auto"/>
              <w:rPr>
                <w:b w:val="1"/>
                <w:i w:val="1"/>
                <w:sz w:val="18"/>
                <w:szCs w:val="18"/>
                <w:highlight w:val="yellow"/>
              </w:rPr>
            </w:pPr>
            <w:r w:rsidDel="00000000" w:rsidR="00000000" w:rsidRPr="00000000">
              <w:rPr>
                <w:b w:val="1"/>
                <w:i w:val="1"/>
                <w:sz w:val="18"/>
                <w:szCs w:val="18"/>
                <w:highlight w:val="yellow"/>
                <w:rtl w:val="0"/>
              </w:rPr>
              <w:t xml:space="preserve">March 31, 2026 in the cafeteria at 5:00 PM in English and 5:30 PM in Spanish </w:t>
            </w:r>
          </w:p>
          <w:p w:rsidR="00000000" w:rsidDel="00000000" w:rsidP="00000000" w:rsidRDefault="00000000" w:rsidRPr="00000000" w14:paraId="0000008D">
            <w:pPr>
              <w:spacing w:line="276" w:lineRule="auto"/>
              <w:ind w:left="720" w:firstLine="0"/>
              <w:rPr>
                <w:b w:val="1"/>
                <w:i w:val="1"/>
                <w:sz w:val="18"/>
                <w:szCs w:val="18"/>
              </w:rPr>
            </w:pPr>
            <w:r w:rsidDel="00000000" w:rsidR="00000000" w:rsidRPr="00000000">
              <w:rPr>
                <w:b w:val="1"/>
                <w:i w:val="1"/>
                <w:sz w:val="18"/>
                <w:szCs w:val="18"/>
                <w:rtl w:val="0"/>
              </w:rPr>
              <w:t xml:space="preserve">Join Zoom Meeting</w:t>
            </w:r>
          </w:p>
          <w:p w:rsidR="00000000" w:rsidDel="00000000" w:rsidP="00000000" w:rsidRDefault="00000000" w:rsidRPr="00000000" w14:paraId="0000008E">
            <w:pPr>
              <w:spacing w:line="276" w:lineRule="auto"/>
              <w:ind w:left="720" w:firstLine="0"/>
              <w:rPr>
                <w:b w:val="1"/>
                <w:i w:val="1"/>
                <w:sz w:val="18"/>
                <w:szCs w:val="18"/>
              </w:rPr>
            </w:pPr>
            <w:r w:rsidDel="00000000" w:rsidR="00000000" w:rsidRPr="00000000">
              <w:rPr>
                <w:b w:val="1"/>
                <w:i w:val="1"/>
                <w:sz w:val="18"/>
                <w:szCs w:val="18"/>
                <w:rtl w:val="0"/>
              </w:rPr>
              <w:t xml:space="preserve">https://irvingisd-net.zoom.us/j/2239077247</w:t>
            </w:r>
          </w:p>
          <w:p w:rsidR="00000000" w:rsidDel="00000000" w:rsidP="00000000" w:rsidRDefault="00000000" w:rsidRPr="00000000" w14:paraId="0000008F">
            <w:pPr>
              <w:spacing w:line="276" w:lineRule="auto"/>
              <w:ind w:left="720" w:firstLine="0"/>
              <w:rPr>
                <w:sz w:val="18"/>
                <w:szCs w:val="18"/>
              </w:rPr>
            </w:pPr>
            <w:r w:rsidDel="00000000" w:rsidR="00000000" w:rsidRPr="00000000">
              <w:rPr>
                <w:b w:val="1"/>
                <w:i w:val="1"/>
                <w:sz w:val="18"/>
                <w:szCs w:val="18"/>
                <w:rtl w:val="0"/>
              </w:rPr>
              <w:t xml:space="preserve">Meeting ID: 223 907 7247</w:t>
            </w: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rPr>
                <w:b w:val="1"/>
                <w:sz w:val="18"/>
                <w:szCs w:val="18"/>
              </w:rPr>
            </w:pPr>
            <w:r w:rsidDel="00000000" w:rsidR="00000000" w:rsidRPr="00000000">
              <w:rPr>
                <w:b w:val="1"/>
                <w:sz w:val="18"/>
                <w:szCs w:val="18"/>
                <w:rtl w:val="0"/>
              </w:rPr>
              <w:t xml:space="preserve">How to be Involved?</w:t>
            </w:r>
          </w:p>
          <w:p w:rsidR="00000000" w:rsidDel="00000000" w:rsidP="00000000" w:rsidRDefault="00000000" w:rsidRPr="00000000" w14:paraId="000000B8">
            <w:pPr>
              <w:spacing w:line="276" w:lineRule="auto"/>
              <w:rPr>
                <w:sz w:val="18"/>
                <w:szCs w:val="18"/>
              </w:rPr>
            </w:pPr>
            <w:r w:rsidDel="00000000" w:rsidR="00000000" w:rsidRPr="00000000">
              <w:rPr>
                <w:sz w:val="18"/>
                <w:szCs w:val="18"/>
                <w:rtl w:val="0"/>
              </w:rPr>
              <w:t xml:space="preserve">Parents will be involved in the planning, review, and improvement of the school’s Parent &amp; Family Engagement Policy, and in the development of our school-wide program in an organized, positive, and ongoing way.</w:t>
            </w:r>
          </w:p>
          <w:p w:rsidR="00000000" w:rsidDel="00000000" w:rsidP="00000000" w:rsidRDefault="00000000" w:rsidRPr="00000000" w14:paraId="000000B9">
            <w:pPr>
              <w:numPr>
                <w:ilvl w:val="0"/>
                <w:numId w:val="1"/>
              </w:numPr>
              <w:spacing w:line="240" w:lineRule="auto"/>
              <w:ind w:left="547" w:hanging="360"/>
              <w:rPr>
                <w:rFonts w:ascii="Arial" w:cs="Arial" w:eastAsia="Arial" w:hAnsi="Arial"/>
                <w:sz w:val="18"/>
                <w:szCs w:val="18"/>
              </w:rPr>
            </w:pPr>
            <w:r w:rsidDel="00000000" w:rsidR="00000000" w:rsidRPr="00000000">
              <w:rPr>
                <w:sz w:val="18"/>
                <w:szCs w:val="18"/>
                <w:rtl w:val="0"/>
              </w:rPr>
              <w:t xml:space="preserve">Volunteers will serve on the Campus Improvement Committee (CIC)</w:t>
            </w:r>
          </w:p>
          <w:p w:rsidR="00000000" w:rsidDel="00000000" w:rsidP="00000000" w:rsidRDefault="00000000" w:rsidRPr="00000000" w14:paraId="000000BA">
            <w:pPr>
              <w:numPr>
                <w:ilvl w:val="0"/>
                <w:numId w:val="1"/>
              </w:numPr>
              <w:spacing w:line="240" w:lineRule="auto"/>
              <w:ind w:left="547" w:hanging="360"/>
              <w:rPr>
                <w:rFonts w:ascii="Arial" w:cs="Arial" w:eastAsia="Arial" w:hAnsi="Arial"/>
                <w:sz w:val="18"/>
                <w:szCs w:val="18"/>
              </w:rPr>
            </w:pPr>
            <w:r w:rsidDel="00000000" w:rsidR="00000000" w:rsidRPr="00000000">
              <w:rPr>
                <w:sz w:val="18"/>
                <w:szCs w:val="18"/>
                <w:rtl w:val="0"/>
              </w:rPr>
              <w:t xml:space="preserve">The CIC will meet 4 times a year to address campus needs as they relate to the school-wide plan and the Parent &amp; Family Engagement Policy.</w:t>
            </w:r>
          </w:p>
          <w:p w:rsidR="00000000" w:rsidDel="00000000" w:rsidP="00000000" w:rsidRDefault="00000000" w:rsidRPr="00000000" w14:paraId="000000BB">
            <w:pPr>
              <w:numPr>
                <w:ilvl w:val="0"/>
                <w:numId w:val="1"/>
              </w:numPr>
              <w:spacing w:line="240" w:lineRule="auto"/>
              <w:ind w:left="547" w:hanging="360"/>
              <w:rPr>
                <w:rFonts w:ascii="Arial" w:cs="Arial" w:eastAsia="Arial" w:hAnsi="Arial"/>
                <w:sz w:val="18"/>
                <w:szCs w:val="18"/>
              </w:rPr>
            </w:pPr>
            <w:r w:rsidDel="00000000" w:rsidR="00000000" w:rsidRPr="00000000">
              <w:rPr>
                <w:sz w:val="18"/>
                <w:szCs w:val="18"/>
                <w:rtl w:val="0"/>
              </w:rPr>
              <w:t xml:space="preserve">Parents will be given the opportunity to comment on the school-wide plan, Parent and Family Engagement Policy and Parent and Family Engagement Compact when they are made public to the community.</w:t>
            </w:r>
          </w:p>
          <w:p w:rsidR="00000000" w:rsidDel="00000000" w:rsidP="00000000" w:rsidRDefault="00000000" w:rsidRPr="00000000" w14:paraId="000000BC">
            <w:pPr>
              <w:numPr>
                <w:ilvl w:val="0"/>
                <w:numId w:val="1"/>
              </w:numPr>
              <w:spacing w:line="240" w:lineRule="auto"/>
              <w:ind w:left="547" w:hanging="360"/>
              <w:rPr>
                <w:rFonts w:ascii="Arial" w:cs="Arial" w:eastAsia="Arial" w:hAnsi="Arial"/>
                <w:sz w:val="18"/>
                <w:szCs w:val="18"/>
              </w:rPr>
            </w:pPr>
            <w:r w:rsidDel="00000000" w:rsidR="00000000" w:rsidRPr="00000000">
              <w:rPr>
                <w:sz w:val="18"/>
                <w:szCs w:val="18"/>
                <w:rtl w:val="0"/>
              </w:rPr>
              <w:t xml:space="preserve">An annual review, evaluation, and revision of the Parent and Family Engagement Policy and Compact, and school-wide plan will occur in the spring semester (2nd Title I Meeting) and will include parents through surveys as well as the CIC. The effectiveness of the Parent &amp; Family Engagement Policy and Compact will be evaluated annually not only for compliance but for impact on student achievement and family involvement. Evaluation methods will include parent surveys, participation data, CIC feedback, and analysis of student academic progress. Results will inform revisions for the following year.</w:t>
            </w:r>
          </w:p>
          <w:p w:rsidR="00000000" w:rsidDel="00000000" w:rsidP="00000000" w:rsidRDefault="00000000" w:rsidRPr="00000000" w14:paraId="000000BD">
            <w:pPr>
              <w:spacing w:line="276" w:lineRule="auto"/>
              <w:rPr>
                <w:sz w:val="18"/>
                <w:szCs w:val="18"/>
                <w:highlight w:val="yellow"/>
              </w:rPr>
            </w:pPr>
            <w:r w:rsidDel="00000000" w:rsidR="00000000" w:rsidRPr="00000000">
              <w:rPr>
                <w:sz w:val="18"/>
                <w:szCs w:val="18"/>
                <w:rtl w:val="0"/>
              </w:rPr>
              <w:t xml:space="preserve">Opportunities for individual parent meetings will be provided at the parent’s request to give suggestions and to participate, as appropriate, in decisions about the education of their children.  The school will respond to any such suggestions as soon as practicably possible.  Parents who make requests will be given the opportunity to meet:</w:t>
            </w:r>
            <w:r w:rsidDel="00000000" w:rsidR="00000000" w:rsidRPr="00000000">
              <w:rPr>
                <w:rtl w:val="0"/>
              </w:rPr>
            </w:r>
          </w:p>
          <w:p w:rsidR="00000000" w:rsidDel="00000000" w:rsidP="00000000" w:rsidRDefault="00000000" w:rsidRPr="00000000" w14:paraId="000000BE">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Through a request to meet with a campus administrator by calling 972-600-3000</w:t>
            </w:r>
            <w:r w:rsidDel="00000000" w:rsidR="00000000" w:rsidRPr="00000000">
              <w:rPr>
                <w:rtl w:val="0"/>
              </w:rPr>
            </w:r>
          </w:p>
          <w:p w:rsidR="00000000" w:rsidDel="00000000" w:rsidP="00000000" w:rsidRDefault="00000000" w:rsidRPr="00000000" w14:paraId="000000BF">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Through meetings with the student’s teacher which may include the Title I Parent Liaison, the Principal, and other staff as appropriate. </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b w:val="1"/>
                <w:sz w:val="18"/>
                <w:szCs w:val="18"/>
              </w:rPr>
            </w:pPr>
            <w:r w:rsidDel="00000000" w:rsidR="00000000" w:rsidRPr="00000000">
              <w:rPr>
                <w:b w:val="1"/>
                <w:sz w:val="18"/>
                <w:szCs w:val="18"/>
                <w:rtl w:val="0"/>
              </w:rPr>
              <w:t xml:space="preserve">Family Trainings/Activities</w:t>
            </w:r>
          </w:p>
          <w:p w:rsidR="00000000" w:rsidDel="00000000" w:rsidP="00000000" w:rsidRDefault="00000000" w:rsidRPr="00000000" w14:paraId="000000E8">
            <w:pPr>
              <w:widowControl w:val="0"/>
              <w:spacing w:line="240" w:lineRule="auto"/>
              <w:rPr>
                <w:sz w:val="18"/>
                <w:szCs w:val="18"/>
              </w:rPr>
            </w:pPr>
            <w:r w:rsidDel="00000000" w:rsidR="00000000" w:rsidRPr="00000000">
              <w:rPr>
                <w:sz w:val="18"/>
                <w:szCs w:val="18"/>
                <w:rtl w:val="0"/>
              </w:rPr>
              <w:t xml:space="preserve">Family </w:t>
            </w:r>
            <w:r w:rsidDel="00000000" w:rsidR="00000000" w:rsidRPr="00000000">
              <w:rPr>
                <w:sz w:val="18"/>
                <w:szCs w:val="18"/>
                <w:rtl w:val="0"/>
              </w:rPr>
              <w:t xml:space="preserve">trainings</w:t>
            </w:r>
            <w:r w:rsidDel="00000000" w:rsidR="00000000" w:rsidRPr="00000000">
              <w:rPr>
                <w:sz w:val="18"/>
                <w:szCs w:val="18"/>
                <w:rtl w:val="0"/>
              </w:rPr>
              <w:t xml:space="preserve"> </w:t>
            </w:r>
            <w:r w:rsidDel="00000000" w:rsidR="00000000" w:rsidRPr="00000000">
              <w:rPr>
                <w:sz w:val="18"/>
                <w:szCs w:val="18"/>
                <w:rtl w:val="0"/>
              </w:rPr>
              <w:t xml:space="preserve">are</w:t>
            </w:r>
            <w:r w:rsidDel="00000000" w:rsidR="00000000" w:rsidRPr="00000000">
              <w:rPr>
                <w:sz w:val="18"/>
                <w:szCs w:val="18"/>
                <w:rtl w:val="0"/>
              </w:rPr>
              <w:t xml:space="preserve"> </w:t>
            </w:r>
            <w:r w:rsidDel="00000000" w:rsidR="00000000" w:rsidRPr="00000000">
              <w:rPr>
                <w:sz w:val="18"/>
                <w:szCs w:val="18"/>
                <w:rtl w:val="0"/>
              </w:rPr>
              <w:t xml:space="preserve">opportunities</w:t>
            </w:r>
            <w:r w:rsidDel="00000000" w:rsidR="00000000" w:rsidRPr="00000000">
              <w:rPr>
                <w:sz w:val="18"/>
                <w:szCs w:val="18"/>
                <w:rtl w:val="0"/>
              </w:rPr>
              <w:t xml:space="preserve"> for family members </w:t>
            </w:r>
            <w:r w:rsidDel="00000000" w:rsidR="00000000" w:rsidRPr="00000000">
              <w:rPr>
                <w:sz w:val="18"/>
                <w:szCs w:val="18"/>
                <w:rtl w:val="0"/>
              </w:rPr>
              <w:t xml:space="preserve">to come learn</w:t>
            </w:r>
            <w:r w:rsidDel="00000000" w:rsidR="00000000" w:rsidRPr="00000000">
              <w:rPr>
                <w:sz w:val="18"/>
                <w:szCs w:val="18"/>
                <w:rtl w:val="0"/>
              </w:rPr>
              <w:t xml:space="preserve"> new knowledge and skills from other parents, community members, and educators. The schedule and locations listed below are subject to change. Any changes made will be communicated via the call out system, emails, and on our school website.  </w:t>
            </w:r>
          </w:p>
          <w:p w:rsidR="00000000" w:rsidDel="00000000" w:rsidP="00000000" w:rsidRDefault="00000000" w:rsidRPr="00000000" w14:paraId="000000E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0EA">
            <w:pPr>
              <w:widowControl w:val="0"/>
              <w:spacing w:line="240" w:lineRule="auto"/>
              <w:rPr>
                <w:sz w:val="18"/>
                <w:szCs w:val="18"/>
              </w:rPr>
            </w:pPr>
            <w:r w:rsidDel="00000000" w:rsidR="00000000" w:rsidRPr="00000000">
              <w:rPr>
                <w:sz w:val="18"/>
                <w:szCs w:val="18"/>
                <w:rtl w:val="0"/>
              </w:rPr>
              <w:t xml:space="preserve">In addition to family events, Bowie will offer capacity-building workshops to support families in helping their children at home. Topics will include: strategies for supporting literacy and math at home, understanding STAAR and MAP assessments, using technology platforms like IXL, and supporting positive student behavior aligned with PAWS expectations.”</w:t>
            </w:r>
          </w:p>
        </w:tc>
      </w:tr>
      <w:tr>
        <w:trPr>
          <w:cantSplit w:val="0"/>
          <w:trHeight w:val="420" w:hRule="atLeast"/>
          <w:tblHeader w:val="0"/>
        </w:trPr>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b w:val="1"/>
                <w:sz w:val="18"/>
                <w:szCs w:val="18"/>
                <w:highlight w:val="white"/>
                <w:u w:val="single"/>
              </w:rPr>
            </w:pPr>
            <w:r w:rsidDel="00000000" w:rsidR="00000000" w:rsidRPr="00000000">
              <w:rPr>
                <w:b w:val="1"/>
                <w:sz w:val="18"/>
                <w:szCs w:val="18"/>
                <w:highlight w:val="white"/>
                <w:u w:val="single"/>
                <w:rtl w:val="0"/>
              </w:rPr>
              <w:t xml:space="preserve">Fall Semester </w:t>
            </w:r>
          </w:p>
          <w:p w:rsidR="00000000" w:rsidDel="00000000" w:rsidP="00000000" w:rsidRDefault="00000000" w:rsidRPr="00000000" w14:paraId="00000113">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114">
            <w:pPr>
              <w:widowControl w:val="0"/>
              <w:spacing w:line="240" w:lineRule="auto"/>
              <w:rPr>
                <w:sz w:val="18"/>
                <w:szCs w:val="18"/>
                <w:highlight w:val="white"/>
              </w:rPr>
            </w:pPr>
            <w:r w:rsidDel="00000000" w:rsidR="00000000" w:rsidRPr="00000000">
              <w:rPr>
                <w:sz w:val="18"/>
                <w:szCs w:val="18"/>
                <w:highlight w:val="white"/>
                <w:rtl w:val="0"/>
              </w:rPr>
              <w:t xml:space="preserve">Back to School Night at Bowie Middle School </w:t>
            </w:r>
          </w:p>
          <w:p w:rsidR="00000000" w:rsidDel="00000000" w:rsidP="00000000" w:rsidRDefault="00000000" w:rsidRPr="00000000" w14:paraId="00000115">
            <w:pPr>
              <w:widowControl w:val="0"/>
              <w:numPr>
                <w:ilvl w:val="0"/>
                <w:numId w:val="10"/>
              </w:numPr>
              <w:spacing w:line="240" w:lineRule="auto"/>
              <w:ind w:left="720" w:hanging="360"/>
              <w:rPr>
                <w:sz w:val="18"/>
                <w:szCs w:val="18"/>
                <w:highlight w:val="white"/>
              </w:rPr>
            </w:pPr>
            <w:r w:rsidDel="00000000" w:rsidR="00000000" w:rsidRPr="00000000">
              <w:rPr>
                <w:sz w:val="18"/>
                <w:szCs w:val="18"/>
                <w:highlight w:val="white"/>
                <w:rtl w:val="0"/>
              </w:rPr>
              <w:t xml:space="preserve">Date &amp; Time: Monday, August 11, 2025 5:30-7:00 PM</w:t>
            </w:r>
          </w:p>
          <w:p w:rsidR="00000000" w:rsidDel="00000000" w:rsidP="00000000" w:rsidRDefault="00000000" w:rsidRPr="00000000" w14:paraId="00000116">
            <w:pPr>
              <w:widowControl w:val="0"/>
              <w:spacing w:line="240" w:lineRule="auto"/>
              <w:ind w:left="0" w:firstLine="0"/>
              <w:rPr>
                <w:sz w:val="18"/>
                <w:szCs w:val="18"/>
                <w:highlight w:val="white"/>
              </w:rPr>
            </w:pPr>
            <w:r w:rsidDel="00000000" w:rsidR="00000000" w:rsidRPr="00000000">
              <w:rPr>
                <w:rtl w:val="0"/>
              </w:rPr>
            </w:r>
          </w:p>
          <w:p w:rsidR="00000000" w:rsidDel="00000000" w:rsidP="00000000" w:rsidRDefault="00000000" w:rsidRPr="00000000" w14:paraId="00000117">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118">
            <w:pPr>
              <w:widowControl w:val="0"/>
              <w:spacing w:line="240" w:lineRule="auto"/>
              <w:rPr>
                <w:sz w:val="18"/>
                <w:szCs w:val="18"/>
                <w:highlight w:val="white"/>
              </w:rPr>
            </w:pPr>
            <w:r w:rsidDel="00000000" w:rsidR="00000000" w:rsidRPr="00000000">
              <w:rPr>
                <w:sz w:val="18"/>
                <w:szCs w:val="18"/>
                <w:highlight w:val="white"/>
                <w:rtl w:val="0"/>
              </w:rPr>
              <w:t xml:space="preserve">Hispanic Heritage Celebration</w:t>
            </w:r>
          </w:p>
          <w:p w:rsidR="00000000" w:rsidDel="00000000" w:rsidP="00000000" w:rsidRDefault="00000000" w:rsidRPr="00000000" w14:paraId="00000119">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Dates &amp; Times: September 17, 2025 @ 5:00 PM</w:t>
            </w:r>
          </w:p>
          <w:p w:rsidR="00000000" w:rsidDel="00000000" w:rsidP="00000000" w:rsidRDefault="00000000" w:rsidRPr="00000000" w14:paraId="0000011A">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Location:Bowie Competition Gym </w:t>
            </w:r>
          </w:p>
          <w:p w:rsidR="00000000" w:rsidDel="00000000" w:rsidP="00000000" w:rsidRDefault="00000000" w:rsidRPr="00000000" w14:paraId="0000011B">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p>
          <w:p w:rsidR="00000000" w:rsidDel="00000000" w:rsidP="00000000" w:rsidRDefault="00000000" w:rsidRPr="00000000" w14:paraId="0000011C">
            <w:pPr>
              <w:widowControl w:val="0"/>
              <w:spacing w:line="240" w:lineRule="auto"/>
              <w:ind w:left="0" w:firstLine="0"/>
              <w:rPr>
                <w:sz w:val="18"/>
                <w:szCs w:val="18"/>
                <w:highlight w:val="white"/>
              </w:rPr>
            </w:pPr>
            <w:r w:rsidDel="00000000" w:rsidR="00000000" w:rsidRPr="00000000">
              <w:rPr>
                <w:rtl w:val="0"/>
              </w:rPr>
            </w:r>
          </w:p>
          <w:p w:rsidR="00000000" w:rsidDel="00000000" w:rsidP="00000000" w:rsidRDefault="00000000" w:rsidRPr="00000000" w14:paraId="0000011D">
            <w:pPr>
              <w:widowControl w:val="0"/>
              <w:spacing w:line="240" w:lineRule="auto"/>
              <w:rPr>
                <w:sz w:val="18"/>
                <w:szCs w:val="18"/>
                <w:highlight w:val="white"/>
              </w:rPr>
            </w:pPr>
            <w:r w:rsidDel="00000000" w:rsidR="00000000" w:rsidRPr="00000000">
              <w:rPr>
                <w:sz w:val="18"/>
                <w:szCs w:val="18"/>
                <w:highlight w:val="white"/>
                <w:rtl w:val="0"/>
              </w:rPr>
              <w:t xml:space="preserve">Fall Festival &amp; Book Fair </w:t>
            </w:r>
          </w:p>
          <w:p w:rsidR="00000000" w:rsidDel="00000000" w:rsidP="00000000" w:rsidRDefault="00000000" w:rsidRPr="00000000" w14:paraId="0000011E">
            <w:pPr>
              <w:widowControl w:val="0"/>
              <w:numPr>
                <w:ilvl w:val="0"/>
                <w:numId w:val="5"/>
              </w:numPr>
              <w:spacing w:line="240" w:lineRule="auto"/>
              <w:ind w:left="720" w:hanging="360"/>
              <w:rPr>
                <w:sz w:val="18"/>
                <w:szCs w:val="18"/>
                <w:highlight w:val="white"/>
              </w:rPr>
            </w:pPr>
            <w:r w:rsidDel="00000000" w:rsidR="00000000" w:rsidRPr="00000000">
              <w:rPr>
                <w:sz w:val="18"/>
                <w:szCs w:val="18"/>
                <w:highlight w:val="white"/>
                <w:rtl w:val="0"/>
              </w:rPr>
              <w:t xml:space="preserve"> Dates &amp; Times: October </w:t>
            </w:r>
          </w:p>
          <w:p w:rsidR="00000000" w:rsidDel="00000000" w:rsidP="00000000" w:rsidRDefault="00000000" w:rsidRPr="00000000" w14:paraId="0000011F">
            <w:pPr>
              <w:widowControl w:val="0"/>
              <w:numPr>
                <w:ilvl w:val="0"/>
                <w:numId w:val="5"/>
              </w:numPr>
              <w:spacing w:line="240" w:lineRule="auto"/>
              <w:ind w:left="720" w:hanging="360"/>
              <w:rPr>
                <w:sz w:val="18"/>
                <w:szCs w:val="18"/>
                <w:highlight w:val="white"/>
              </w:rPr>
            </w:pPr>
            <w:r w:rsidDel="00000000" w:rsidR="00000000" w:rsidRPr="00000000">
              <w:rPr>
                <w:sz w:val="18"/>
                <w:szCs w:val="18"/>
                <w:highlight w:val="white"/>
                <w:rtl w:val="0"/>
              </w:rPr>
              <w:t xml:space="preserve">Location:TBD </w:t>
            </w:r>
          </w:p>
          <w:p w:rsidR="00000000" w:rsidDel="00000000" w:rsidP="00000000" w:rsidRDefault="00000000" w:rsidRPr="00000000" w14:paraId="00000120">
            <w:pPr>
              <w:widowControl w:val="0"/>
              <w:numPr>
                <w:ilvl w:val="0"/>
                <w:numId w:val="5"/>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p>
          <w:p w:rsidR="00000000" w:rsidDel="00000000" w:rsidP="00000000" w:rsidRDefault="00000000" w:rsidRPr="00000000" w14:paraId="00000121">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122">
            <w:pPr>
              <w:widowControl w:val="0"/>
              <w:spacing w:line="240" w:lineRule="auto"/>
              <w:rPr>
                <w:sz w:val="18"/>
                <w:szCs w:val="18"/>
                <w:highlight w:val="white"/>
              </w:rPr>
            </w:pPr>
            <w:r w:rsidDel="00000000" w:rsidR="00000000" w:rsidRPr="00000000">
              <w:rPr>
                <w:sz w:val="18"/>
                <w:szCs w:val="18"/>
                <w:highlight w:val="white"/>
                <w:rtl w:val="0"/>
              </w:rPr>
              <w:t xml:space="preserve">Holidays Around the World</w:t>
            </w:r>
          </w:p>
          <w:p w:rsidR="00000000" w:rsidDel="00000000" w:rsidP="00000000" w:rsidRDefault="00000000" w:rsidRPr="00000000" w14:paraId="00000123">
            <w:pPr>
              <w:widowControl w:val="0"/>
              <w:numPr>
                <w:ilvl w:val="0"/>
                <w:numId w:val="13"/>
              </w:numPr>
              <w:spacing w:line="240" w:lineRule="auto"/>
              <w:ind w:left="720" w:hanging="360"/>
              <w:rPr>
                <w:sz w:val="18"/>
                <w:szCs w:val="18"/>
                <w:highlight w:val="white"/>
              </w:rPr>
            </w:pPr>
            <w:r w:rsidDel="00000000" w:rsidR="00000000" w:rsidRPr="00000000">
              <w:rPr>
                <w:sz w:val="18"/>
                <w:szCs w:val="18"/>
                <w:highlight w:val="white"/>
                <w:rtl w:val="0"/>
              </w:rPr>
              <w:t xml:space="preserve">Dates &amp; Times: December </w:t>
            </w:r>
          </w:p>
          <w:p w:rsidR="00000000" w:rsidDel="00000000" w:rsidP="00000000" w:rsidRDefault="00000000" w:rsidRPr="00000000" w14:paraId="00000124">
            <w:pPr>
              <w:widowControl w:val="0"/>
              <w:numPr>
                <w:ilvl w:val="0"/>
                <w:numId w:val="13"/>
              </w:numPr>
              <w:spacing w:line="240" w:lineRule="auto"/>
              <w:ind w:left="720" w:hanging="360"/>
              <w:rPr>
                <w:sz w:val="18"/>
                <w:szCs w:val="18"/>
                <w:highlight w:val="white"/>
              </w:rPr>
            </w:pPr>
            <w:r w:rsidDel="00000000" w:rsidR="00000000" w:rsidRPr="00000000">
              <w:rPr>
                <w:sz w:val="18"/>
                <w:szCs w:val="18"/>
                <w:highlight w:val="white"/>
                <w:rtl w:val="0"/>
              </w:rPr>
              <w:t xml:space="preserve">Location:TBD </w:t>
            </w:r>
          </w:p>
          <w:p w:rsidR="00000000" w:rsidDel="00000000" w:rsidP="00000000" w:rsidRDefault="00000000" w:rsidRPr="00000000" w14:paraId="00000125">
            <w:pPr>
              <w:widowControl w:val="0"/>
              <w:numPr>
                <w:ilvl w:val="0"/>
                <w:numId w:val="13"/>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p>
        </w:tc>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b w:val="1"/>
                <w:sz w:val="18"/>
                <w:szCs w:val="18"/>
                <w:highlight w:val="white"/>
                <w:u w:val="single"/>
              </w:rPr>
            </w:pPr>
            <w:r w:rsidDel="00000000" w:rsidR="00000000" w:rsidRPr="00000000">
              <w:rPr>
                <w:b w:val="1"/>
                <w:sz w:val="18"/>
                <w:szCs w:val="18"/>
                <w:highlight w:val="white"/>
                <w:u w:val="single"/>
                <w:rtl w:val="0"/>
              </w:rPr>
              <w:t xml:space="preserve">Spring Semester</w:t>
            </w:r>
          </w:p>
          <w:p w:rsidR="00000000" w:rsidDel="00000000" w:rsidP="00000000" w:rsidRDefault="00000000" w:rsidRPr="00000000" w14:paraId="0000013A">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13B">
            <w:pPr>
              <w:widowControl w:val="0"/>
              <w:spacing w:line="240" w:lineRule="auto"/>
              <w:rPr>
                <w:sz w:val="18"/>
                <w:szCs w:val="18"/>
                <w:highlight w:val="white"/>
              </w:rPr>
            </w:pPr>
            <w:r w:rsidDel="00000000" w:rsidR="00000000" w:rsidRPr="00000000">
              <w:rPr>
                <w:sz w:val="18"/>
                <w:szCs w:val="18"/>
                <w:highlight w:val="white"/>
                <w:rtl w:val="0"/>
              </w:rPr>
              <w:t xml:space="preserve">Black History Celebration &amp; Science Night</w:t>
            </w:r>
          </w:p>
          <w:p w:rsidR="00000000" w:rsidDel="00000000" w:rsidP="00000000" w:rsidRDefault="00000000" w:rsidRPr="00000000" w14:paraId="0000013C">
            <w:pPr>
              <w:widowControl w:val="0"/>
              <w:numPr>
                <w:ilvl w:val="0"/>
                <w:numId w:val="12"/>
              </w:numPr>
              <w:spacing w:line="240" w:lineRule="auto"/>
              <w:ind w:left="720" w:hanging="360"/>
              <w:rPr>
                <w:sz w:val="18"/>
                <w:szCs w:val="18"/>
                <w:highlight w:val="white"/>
              </w:rPr>
            </w:pPr>
            <w:r w:rsidDel="00000000" w:rsidR="00000000" w:rsidRPr="00000000">
              <w:rPr>
                <w:sz w:val="18"/>
                <w:szCs w:val="18"/>
                <w:highlight w:val="white"/>
                <w:rtl w:val="0"/>
              </w:rPr>
              <w:t xml:space="preserve">Dates &amp; Times: February </w:t>
            </w:r>
          </w:p>
          <w:p w:rsidR="00000000" w:rsidDel="00000000" w:rsidP="00000000" w:rsidRDefault="00000000" w:rsidRPr="00000000" w14:paraId="0000013D">
            <w:pPr>
              <w:widowControl w:val="0"/>
              <w:numPr>
                <w:ilvl w:val="0"/>
                <w:numId w:val="12"/>
              </w:numPr>
              <w:spacing w:line="240" w:lineRule="auto"/>
              <w:ind w:left="720" w:hanging="360"/>
              <w:rPr>
                <w:sz w:val="18"/>
                <w:szCs w:val="18"/>
                <w:highlight w:val="white"/>
              </w:rPr>
            </w:pPr>
            <w:r w:rsidDel="00000000" w:rsidR="00000000" w:rsidRPr="00000000">
              <w:rPr>
                <w:sz w:val="18"/>
                <w:szCs w:val="18"/>
                <w:highlight w:val="white"/>
                <w:rtl w:val="0"/>
              </w:rPr>
              <w:t xml:space="preserve">Location:TBD </w:t>
            </w:r>
          </w:p>
          <w:p w:rsidR="00000000" w:rsidDel="00000000" w:rsidP="00000000" w:rsidRDefault="00000000" w:rsidRPr="00000000" w14:paraId="0000013E">
            <w:pPr>
              <w:widowControl w:val="0"/>
              <w:numPr>
                <w:ilvl w:val="0"/>
                <w:numId w:val="12"/>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p>
          <w:p w:rsidR="00000000" w:rsidDel="00000000" w:rsidP="00000000" w:rsidRDefault="00000000" w:rsidRPr="00000000" w14:paraId="0000013F">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140">
            <w:pPr>
              <w:widowControl w:val="0"/>
              <w:spacing w:line="240" w:lineRule="auto"/>
              <w:rPr>
                <w:sz w:val="18"/>
                <w:szCs w:val="18"/>
                <w:highlight w:val="white"/>
              </w:rPr>
            </w:pPr>
            <w:r w:rsidDel="00000000" w:rsidR="00000000" w:rsidRPr="00000000">
              <w:rPr>
                <w:sz w:val="18"/>
                <w:szCs w:val="18"/>
                <w:highlight w:val="white"/>
                <w:rtl w:val="0"/>
              </w:rPr>
              <w:t xml:space="preserve">Open House &amp; Student Progress Updates</w:t>
            </w:r>
          </w:p>
          <w:p w:rsidR="00000000" w:rsidDel="00000000" w:rsidP="00000000" w:rsidRDefault="00000000" w:rsidRPr="00000000" w14:paraId="00000141">
            <w:pPr>
              <w:widowControl w:val="0"/>
              <w:numPr>
                <w:ilvl w:val="0"/>
                <w:numId w:val="9"/>
              </w:numPr>
              <w:spacing w:line="240" w:lineRule="auto"/>
              <w:ind w:left="720" w:hanging="360"/>
              <w:rPr>
                <w:sz w:val="18"/>
                <w:szCs w:val="18"/>
                <w:highlight w:val="white"/>
              </w:rPr>
            </w:pPr>
            <w:r w:rsidDel="00000000" w:rsidR="00000000" w:rsidRPr="00000000">
              <w:rPr>
                <w:sz w:val="18"/>
                <w:szCs w:val="18"/>
                <w:highlight w:val="white"/>
                <w:rtl w:val="0"/>
              </w:rPr>
              <w:t xml:space="preserve"> Dates &amp; Times: March </w:t>
            </w:r>
          </w:p>
          <w:p w:rsidR="00000000" w:rsidDel="00000000" w:rsidP="00000000" w:rsidRDefault="00000000" w:rsidRPr="00000000" w14:paraId="00000142">
            <w:pPr>
              <w:widowControl w:val="0"/>
              <w:numPr>
                <w:ilvl w:val="0"/>
                <w:numId w:val="9"/>
              </w:numPr>
              <w:spacing w:line="240" w:lineRule="auto"/>
              <w:ind w:left="720" w:hanging="360"/>
              <w:rPr>
                <w:sz w:val="18"/>
                <w:szCs w:val="18"/>
                <w:highlight w:val="white"/>
              </w:rPr>
            </w:pPr>
            <w:r w:rsidDel="00000000" w:rsidR="00000000" w:rsidRPr="00000000">
              <w:rPr>
                <w:sz w:val="18"/>
                <w:szCs w:val="18"/>
                <w:highlight w:val="white"/>
                <w:rtl w:val="0"/>
              </w:rPr>
              <w:t xml:space="preserve">Location:TBD </w:t>
            </w:r>
          </w:p>
          <w:p w:rsidR="00000000" w:rsidDel="00000000" w:rsidP="00000000" w:rsidRDefault="00000000" w:rsidRPr="00000000" w14:paraId="00000143">
            <w:pPr>
              <w:widowControl w:val="0"/>
              <w:numPr>
                <w:ilvl w:val="0"/>
                <w:numId w:val="9"/>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p>
          <w:p w:rsidR="00000000" w:rsidDel="00000000" w:rsidP="00000000" w:rsidRDefault="00000000" w:rsidRPr="00000000" w14:paraId="00000144">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145">
            <w:pPr>
              <w:widowControl w:val="0"/>
              <w:spacing w:line="240" w:lineRule="auto"/>
              <w:rPr>
                <w:sz w:val="18"/>
                <w:szCs w:val="18"/>
                <w:highlight w:val="white"/>
              </w:rPr>
            </w:pPr>
            <w:r w:rsidDel="00000000" w:rsidR="00000000" w:rsidRPr="00000000">
              <w:rPr>
                <w:sz w:val="18"/>
                <w:szCs w:val="18"/>
                <w:highlight w:val="white"/>
                <w:rtl w:val="0"/>
              </w:rPr>
              <w:t xml:space="preserve">Multicultural Event</w:t>
            </w:r>
          </w:p>
          <w:p w:rsidR="00000000" w:rsidDel="00000000" w:rsidP="00000000" w:rsidRDefault="00000000" w:rsidRPr="00000000" w14:paraId="00000146">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Dates &amp; Times: May </w:t>
            </w:r>
          </w:p>
          <w:p w:rsidR="00000000" w:rsidDel="00000000" w:rsidP="00000000" w:rsidRDefault="00000000" w:rsidRPr="00000000" w14:paraId="00000147">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Location:TBD </w:t>
            </w:r>
          </w:p>
          <w:p w:rsidR="00000000" w:rsidDel="00000000" w:rsidP="00000000" w:rsidRDefault="00000000" w:rsidRPr="00000000" w14:paraId="00000148">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p>
          <w:p w:rsidR="00000000" w:rsidDel="00000000" w:rsidP="00000000" w:rsidRDefault="00000000" w:rsidRPr="00000000" w14:paraId="00000149">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14A">
            <w:pPr>
              <w:widowControl w:val="0"/>
              <w:spacing w:line="240" w:lineRule="auto"/>
              <w:rPr>
                <w:sz w:val="18"/>
                <w:szCs w:val="18"/>
              </w:rPr>
            </w:pPr>
            <w:r w:rsidDel="00000000" w:rsidR="00000000" w:rsidRPr="00000000">
              <w:rPr>
                <w:rtl w:val="0"/>
              </w:rPr>
            </w:r>
          </w:p>
        </w:tc>
      </w:tr>
      <w:tr>
        <w:trPr>
          <w:cantSplit w:val="0"/>
          <w:trHeight w:val="420" w:hRule="atLeast"/>
          <w:tblHeader w:val="0"/>
        </w:trPr>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sz w:val="18"/>
                <w:szCs w:val="18"/>
                <w:highlight w:val="white"/>
              </w:rPr>
            </w:pPr>
            <w:r w:rsidDel="00000000" w:rsidR="00000000" w:rsidRPr="00000000">
              <w:rPr>
                <w:sz w:val="18"/>
                <w:szCs w:val="18"/>
                <w:highlight w:val="white"/>
                <w:rtl w:val="0"/>
              </w:rPr>
              <w:t xml:space="preserve">All Pro Dad Meetings</w:t>
            </w:r>
          </w:p>
          <w:p w:rsidR="00000000" w:rsidDel="00000000" w:rsidP="00000000" w:rsidRDefault="00000000" w:rsidRPr="00000000" w14:paraId="0000015F">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Dates &amp; Times: TBD</w:t>
            </w:r>
          </w:p>
          <w:p w:rsidR="00000000" w:rsidDel="00000000" w:rsidP="00000000" w:rsidRDefault="00000000" w:rsidRPr="00000000" w14:paraId="00000160">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Location:TBD </w:t>
            </w:r>
          </w:p>
          <w:p w:rsidR="00000000" w:rsidDel="00000000" w:rsidP="00000000" w:rsidRDefault="00000000" w:rsidRPr="00000000" w14:paraId="00000161">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r w:rsidDel="00000000" w:rsidR="00000000" w:rsidRPr="00000000">
              <w:rPr>
                <w:rtl w:val="0"/>
              </w:rPr>
            </w:r>
          </w:p>
        </w:tc>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sz w:val="18"/>
                <w:szCs w:val="18"/>
                <w:highlight w:val="white"/>
              </w:rPr>
            </w:pPr>
            <w:r w:rsidDel="00000000" w:rsidR="00000000" w:rsidRPr="00000000">
              <w:rPr>
                <w:sz w:val="18"/>
                <w:szCs w:val="18"/>
                <w:highlight w:val="white"/>
                <w:rtl w:val="0"/>
              </w:rPr>
              <w:t xml:space="preserve">Wonder Mom Meetings</w:t>
            </w:r>
          </w:p>
          <w:p w:rsidR="00000000" w:rsidDel="00000000" w:rsidP="00000000" w:rsidRDefault="00000000" w:rsidRPr="00000000" w14:paraId="00000176">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Dates &amp; Times: TBD</w:t>
            </w:r>
          </w:p>
          <w:p w:rsidR="00000000" w:rsidDel="00000000" w:rsidP="00000000" w:rsidRDefault="00000000" w:rsidRPr="00000000" w14:paraId="00000177">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Location:TBD </w:t>
            </w:r>
          </w:p>
          <w:p w:rsidR="00000000" w:rsidDel="00000000" w:rsidP="00000000" w:rsidRDefault="00000000" w:rsidRPr="00000000" w14:paraId="00000178">
            <w:pPr>
              <w:widowControl w:val="0"/>
              <w:numPr>
                <w:ilvl w:val="0"/>
                <w:numId w:val="8"/>
              </w:numPr>
              <w:spacing w:line="240" w:lineRule="auto"/>
              <w:ind w:left="720" w:hanging="360"/>
              <w:rPr>
                <w:sz w:val="18"/>
                <w:szCs w:val="18"/>
                <w:highlight w:val="white"/>
              </w:rPr>
            </w:pPr>
            <w:r w:rsidDel="00000000" w:rsidR="00000000" w:rsidRPr="00000000">
              <w:rPr>
                <w:sz w:val="18"/>
                <w:szCs w:val="18"/>
                <w:highlight w:val="white"/>
                <w:rtl w:val="0"/>
              </w:rPr>
              <w:t xml:space="preserve">Other info: TBD</w:t>
            </w: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Curriculum</w:t>
            </w:r>
          </w:p>
          <w:p w:rsidR="00000000" w:rsidDel="00000000" w:rsidP="00000000" w:rsidRDefault="00000000" w:rsidRPr="00000000" w14:paraId="0000018D">
            <w:pPr>
              <w:widowControl w:val="0"/>
              <w:spacing w:line="240" w:lineRule="auto"/>
              <w:rPr>
                <w:sz w:val="18"/>
                <w:szCs w:val="18"/>
              </w:rPr>
            </w:pPr>
            <w:r w:rsidDel="00000000" w:rsidR="00000000" w:rsidRPr="00000000">
              <w:rPr>
                <w:sz w:val="18"/>
                <w:szCs w:val="18"/>
                <w:rtl w:val="0"/>
              </w:rPr>
              <w:t xml:space="preserve">Bowie Middle School </w:t>
            </w:r>
            <w:r w:rsidDel="00000000" w:rsidR="00000000" w:rsidRPr="00000000">
              <w:rPr>
                <w:sz w:val="18"/>
                <w:szCs w:val="18"/>
                <w:rtl w:val="0"/>
              </w:rPr>
              <w:t xml:space="preserve">utilizes high-quality</w:t>
            </w:r>
            <w:r w:rsidDel="00000000" w:rsidR="00000000" w:rsidRPr="00000000">
              <w:rPr>
                <w:sz w:val="18"/>
                <w:szCs w:val="18"/>
                <w:rtl w:val="0"/>
              </w:rPr>
              <w:t xml:space="preserve"> curriculum that supports student success.</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Forms of Academic Assessments</w:t>
            </w:r>
          </w:p>
          <w:p w:rsidR="00000000" w:rsidDel="00000000" w:rsidP="00000000" w:rsidRDefault="00000000" w:rsidRPr="00000000" w14:paraId="000001B6">
            <w:pPr>
              <w:widowControl w:val="0"/>
              <w:spacing w:line="240" w:lineRule="auto"/>
              <w:rPr>
                <w:sz w:val="18"/>
                <w:szCs w:val="18"/>
              </w:rPr>
            </w:pPr>
            <w:r w:rsidDel="00000000" w:rsidR="00000000" w:rsidRPr="00000000">
              <w:rPr>
                <w:sz w:val="18"/>
                <w:szCs w:val="18"/>
                <w:rtl w:val="0"/>
              </w:rPr>
              <w:t xml:space="preserve">Bowie Middle School has common formative assessments that every teacher gives. No matter the teacher, each child is assessed via the same assessment provided by TEKS Resource System which models each assessment after the State of Texas Assessments of Academic Readiness or STAAR test. Previous STAAR tests are released and utilized for assessment and instruction in addition to other curriculums.</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Expected Achievement levels on academic assessments</w:t>
            </w:r>
          </w:p>
          <w:p w:rsidR="00000000" w:rsidDel="00000000" w:rsidP="00000000" w:rsidRDefault="00000000" w:rsidRPr="00000000" w14:paraId="000001DF">
            <w:pPr>
              <w:widowControl w:val="0"/>
              <w:spacing w:line="240" w:lineRule="auto"/>
              <w:rPr>
                <w:sz w:val="18"/>
                <w:szCs w:val="18"/>
              </w:rPr>
            </w:pPr>
            <w:r w:rsidDel="00000000" w:rsidR="00000000" w:rsidRPr="00000000">
              <w:rPr>
                <w:sz w:val="18"/>
                <w:szCs w:val="18"/>
                <w:rtl w:val="0"/>
              </w:rPr>
              <w:t xml:space="preserve">The State’s Performance Standards can be found on this website: https://tea.texas.gov/student-assessment/testing/staar/staarperformance-standards</w:t>
            </w:r>
          </w:p>
          <w:p w:rsidR="00000000" w:rsidDel="00000000" w:rsidP="00000000" w:rsidRDefault="00000000" w:rsidRPr="00000000" w14:paraId="000001E0">
            <w:pPr>
              <w:widowControl w:val="0"/>
              <w:spacing w:line="240" w:lineRule="auto"/>
              <w:rPr>
                <w:sz w:val="18"/>
                <w:szCs w:val="18"/>
              </w:rPr>
            </w:pPr>
            <w:r w:rsidDel="00000000" w:rsidR="00000000" w:rsidRPr="00000000">
              <w:rPr>
                <w:sz w:val="18"/>
                <w:szCs w:val="18"/>
                <w:rtl w:val="0"/>
              </w:rPr>
              <w:t xml:space="preserve">Bowie Middle School tracks each child’s growth throughout the year via local assessments (mentioned above). </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Ways to Request regular meetings</w:t>
            </w:r>
          </w:p>
          <w:p w:rsidR="00000000" w:rsidDel="00000000" w:rsidP="00000000" w:rsidRDefault="00000000" w:rsidRPr="00000000" w14:paraId="00000209">
            <w:pPr>
              <w:widowControl w:val="0"/>
              <w:spacing w:line="240" w:lineRule="auto"/>
              <w:rPr>
                <w:sz w:val="18"/>
                <w:szCs w:val="18"/>
              </w:rPr>
            </w:pPr>
            <w:r w:rsidDel="00000000" w:rsidR="00000000" w:rsidRPr="00000000">
              <w:rPr>
                <w:sz w:val="18"/>
                <w:szCs w:val="18"/>
                <w:rtl w:val="0"/>
              </w:rPr>
              <w:t xml:space="preserve">Guardians can bring any suggestions, ideas, or concerns to the monthly parent meetings listed above. However, if they need to meet with the administrators or their child’s teacher at another time, they can email that individual person, or call the front desk to set up a conference. We welcome any ideas, feedback, and concerns as we want our school to be a place where everyone feels safe and welcome. </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231">
            <w:pPr>
              <w:widowControl w:val="0"/>
              <w:spacing w:line="240" w:lineRule="auto"/>
              <w:rPr>
                <w:b w:val="1"/>
                <w:sz w:val="18"/>
                <w:szCs w:val="18"/>
              </w:rPr>
            </w:pPr>
            <w:r w:rsidDel="00000000" w:rsidR="00000000" w:rsidRPr="00000000">
              <w:rPr>
                <w:b w:val="1"/>
                <w:sz w:val="18"/>
                <w:szCs w:val="18"/>
                <w:rtl w:val="0"/>
              </w:rPr>
              <w:t xml:space="preserve">School-Parent Compact</w:t>
            </w:r>
          </w:p>
        </w:tc>
      </w:tr>
      <w:tr>
        <w:trPr>
          <w:cantSplit w:val="0"/>
          <w:trHeight w:val="42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59">
            <w:pPr>
              <w:widowControl w:val="0"/>
              <w:spacing w:line="240" w:lineRule="auto"/>
              <w:rPr>
                <w:b w:val="1"/>
                <w:sz w:val="18"/>
                <w:szCs w:val="18"/>
              </w:rPr>
            </w:pPr>
            <w:r w:rsidDel="00000000" w:rsidR="00000000" w:rsidRPr="00000000">
              <w:rPr>
                <w:b w:val="1"/>
                <w:sz w:val="18"/>
                <w:szCs w:val="18"/>
                <w:rtl w:val="0"/>
              </w:rPr>
              <w:t xml:space="preserve">The School’s Responsibilities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The Guardian’s Responsibilities</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The Students Responsibilities</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b w:val="1"/>
                <w:sz w:val="18"/>
                <w:szCs w:val="18"/>
              </w:rPr>
            </w:pPr>
            <w:r w:rsidDel="00000000" w:rsidR="00000000" w:rsidRPr="00000000">
              <w:rPr>
                <w:b w:val="1"/>
                <w:sz w:val="18"/>
                <w:szCs w:val="18"/>
                <w:rtl w:val="0"/>
              </w:rPr>
              <w:t xml:space="preserve">On-Going Communication</w:t>
            </w:r>
          </w:p>
        </w:tc>
      </w:tr>
      <w:tr>
        <w:trPr>
          <w:cantSplit w:val="0"/>
          <w:trHeight w:val="42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81">
            <w:pPr>
              <w:widowControl w:val="0"/>
              <w:numPr>
                <w:ilvl w:val="0"/>
                <w:numId w:val="2"/>
              </w:numPr>
              <w:spacing w:line="240" w:lineRule="auto"/>
              <w:ind w:left="360" w:hanging="360"/>
              <w:rPr>
                <w:sz w:val="14"/>
                <w:szCs w:val="14"/>
              </w:rPr>
            </w:pPr>
            <w:r w:rsidDel="00000000" w:rsidR="00000000" w:rsidRPr="00000000">
              <w:rPr>
                <w:sz w:val="14"/>
                <w:szCs w:val="14"/>
                <w:rtl w:val="0"/>
              </w:rPr>
              <w:t xml:space="preserve">Provide high-quality, TEKS-aligned curriculum (HMH for RLA, Carnegie/Bluebonnet for Math).</w:t>
            </w:r>
          </w:p>
          <w:p w:rsidR="00000000" w:rsidDel="00000000" w:rsidP="00000000" w:rsidRDefault="00000000" w:rsidRPr="00000000" w14:paraId="00000282">
            <w:pPr>
              <w:widowControl w:val="0"/>
              <w:numPr>
                <w:ilvl w:val="0"/>
                <w:numId w:val="2"/>
              </w:numPr>
              <w:spacing w:line="240" w:lineRule="auto"/>
              <w:ind w:left="360" w:hanging="360"/>
              <w:rPr>
                <w:sz w:val="14"/>
                <w:szCs w:val="14"/>
              </w:rPr>
            </w:pPr>
            <w:r w:rsidDel="00000000" w:rsidR="00000000" w:rsidRPr="00000000">
              <w:rPr>
                <w:sz w:val="14"/>
                <w:szCs w:val="14"/>
                <w:rtl w:val="0"/>
              </w:rPr>
              <w:t xml:space="preserve">Maintain a safe, positive learning environment grounded in Bowie’s PAWS expectations.</w:t>
            </w:r>
          </w:p>
          <w:p w:rsidR="00000000" w:rsidDel="00000000" w:rsidP="00000000" w:rsidRDefault="00000000" w:rsidRPr="00000000" w14:paraId="00000283">
            <w:pPr>
              <w:widowControl w:val="0"/>
              <w:numPr>
                <w:ilvl w:val="0"/>
                <w:numId w:val="2"/>
              </w:numPr>
              <w:spacing w:line="240" w:lineRule="auto"/>
              <w:ind w:left="360" w:hanging="360"/>
              <w:rPr>
                <w:sz w:val="14"/>
                <w:szCs w:val="14"/>
              </w:rPr>
            </w:pPr>
            <w:r w:rsidDel="00000000" w:rsidR="00000000" w:rsidRPr="00000000">
              <w:rPr>
                <w:sz w:val="14"/>
                <w:szCs w:val="14"/>
                <w:rtl w:val="0"/>
              </w:rPr>
              <w:t xml:space="preserve">Communicate academic progress through MAP reports (BOY, MOY, EOY), progress reports every 3 weeks, and regular parent-teacher conferences.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rPr>
                <w:sz w:val="14"/>
                <w:szCs w:val="14"/>
              </w:rPr>
            </w:pPr>
            <w:r w:rsidDel="00000000" w:rsidR="00000000" w:rsidRPr="00000000">
              <w:rPr>
                <w:sz w:val="14"/>
                <w:szCs w:val="14"/>
                <w:rtl w:val="0"/>
              </w:rPr>
              <w:t xml:space="preserve">Ensure their child follows school expectations for IDs, backpacks, and cell phones.</w:t>
            </w:r>
          </w:p>
          <w:p w:rsidR="00000000" w:rsidDel="00000000" w:rsidP="00000000" w:rsidRDefault="00000000" w:rsidRPr="00000000" w14:paraId="0000028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rPr>
                <w:sz w:val="14"/>
                <w:szCs w:val="14"/>
              </w:rPr>
            </w:pPr>
            <w:r w:rsidDel="00000000" w:rsidR="00000000" w:rsidRPr="00000000">
              <w:rPr>
                <w:sz w:val="14"/>
                <w:szCs w:val="14"/>
                <w:rtl w:val="0"/>
              </w:rPr>
              <w:t xml:space="preserve">Support learning at home through homework routines, reading together, and discussing academic goals.</w:t>
            </w:r>
          </w:p>
          <w:p w:rsidR="00000000" w:rsidDel="00000000" w:rsidP="00000000" w:rsidRDefault="00000000" w:rsidRPr="00000000" w14:paraId="0000028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rPr>
                <w:sz w:val="14"/>
                <w:szCs w:val="14"/>
              </w:rPr>
            </w:pPr>
            <w:r w:rsidDel="00000000" w:rsidR="00000000" w:rsidRPr="00000000">
              <w:rPr>
                <w:sz w:val="14"/>
                <w:szCs w:val="14"/>
                <w:rtl w:val="0"/>
              </w:rPr>
              <w:t xml:space="preserve">Attend family meetings, trainings, or conferences as available to stay engaged in their child’s education.</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rPr>
                <w:sz w:val="14"/>
                <w:szCs w:val="14"/>
              </w:rPr>
            </w:pPr>
            <w:r w:rsidDel="00000000" w:rsidR="00000000" w:rsidRPr="00000000">
              <w:rPr>
                <w:sz w:val="14"/>
                <w:szCs w:val="14"/>
                <w:rtl w:val="0"/>
              </w:rPr>
              <w:t xml:space="preserve">Attend school regularly, arrive on time, and wear their ID daily.</w:t>
            </w:r>
          </w:p>
          <w:p w:rsidR="00000000" w:rsidDel="00000000" w:rsidP="00000000" w:rsidRDefault="00000000" w:rsidRPr="00000000" w14:paraId="0000029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rPr>
                <w:sz w:val="14"/>
                <w:szCs w:val="14"/>
              </w:rPr>
            </w:pPr>
            <w:r w:rsidDel="00000000" w:rsidR="00000000" w:rsidRPr="00000000">
              <w:rPr>
                <w:sz w:val="14"/>
                <w:szCs w:val="14"/>
                <w:rtl w:val="0"/>
              </w:rPr>
              <w:t xml:space="preserve">Follow Bowie’s PAWS (Positive Attitude, Academic Achievement, Wise Choices, Show Respect) and TVB expectations, contributing to a safe and respectful school culture.</w:t>
            </w:r>
          </w:p>
          <w:p w:rsidR="00000000" w:rsidDel="00000000" w:rsidP="00000000" w:rsidRDefault="00000000" w:rsidRPr="00000000" w14:paraId="0000029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rPr>
                <w:sz w:val="14"/>
                <w:szCs w:val="14"/>
              </w:rPr>
            </w:pPr>
            <w:r w:rsidDel="00000000" w:rsidR="00000000" w:rsidRPr="00000000">
              <w:rPr>
                <w:sz w:val="14"/>
                <w:szCs w:val="14"/>
                <w:rtl w:val="0"/>
              </w:rPr>
              <w:t xml:space="preserve">Take ownership of their learning by completing assignments, participating in class, and asking for help when needed.</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numPr>
                <w:ilvl w:val="0"/>
                <w:numId w:val="7"/>
              </w:numPr>
              <w:spacing w:line="240" w:lineRule="auto"/>
              <w:ind w:left="360" w:hanging="360"/>
              <w:rPr>
                <w:sz w:val="14"/>
                <w:szCs w:val="14"/>
                <w:u w:val="none"/>
              </w:rPr>
            </w:pPr>
            <w:r w:rsidDel="00000000" w:rsidR="00000000" w:rsidRPr="00000000">
              <w:rPr>
                <w:sz w:val="14"/>
                <w:szCs w:val="14"/>
                <w:rtl w:val="0"/>
              </w:rPr>
              <w:t xml:space="preserve">Parent-Teacher Conferences</w:t>
            </w:r>
          </w:p>
          <w:p w:rsidR="00000000" w:rsidDel="00000000" w:rsidP="00000000" w:rsidRDefault="00000000" w:rsidRPr="00000000" w14:paraId="000002A4">
            <w:pPr>
              <w:widowControl w:val="0"/>
              <w:numPr>
                <w:ilvl w:val="0"/>
                <w:numId w:val="7"/>
              </w:numPr>
              <w:spacing w:line="240" w:lineRule="auto"/>
              <w:ind w:left="360" w:hanging="360"/>
              <w:rPr>
                <w:sz w:val="14"/>
                <w:szCs w:val="14"/>
                <w:u w:val="none"/>
              </w:rPr>
            </w:pPr>
            <w:r w:rsidDel="00000000" w:rsidR="00000000" w:rsidRPr="00000000">
              <w:rPr>
                <w:sz w:val="14"/>
                <w:szCs w:val="14"/>
                <w:rtl w:val="0"/>
              </w:rPr>
              <w:t xml:space="preserve">Monthly parent meetings, trainings, and activities at varying times/days</w:t>
            </w:r>
          </w:p>
          <w:p w:rsidR="00000000" w:rsidDel="00000000" w:rsidP="00000000" w:rsidRDefault="00000000" w:rsidRPr="00000000" w14:paraId="000002A5">
            <w:pPr>
              <w:widowControl w:val="0"/>
              <w:numPr>
                <w:ilvl w:val="0"/>
                <w:numId w:val="7"/>
              </w:numPr>
              <w:spacing w:line="240" w:lineRule="auto"/>
              <w:ind w:left="360" w:hanging="360"/>
              <w:rPr>
                <w:sz w:val="14"/>
                <w:szCs w:val="14"/>
                <w:u w:val="none"/>
              </w:rPr>
            </w:pPr>
            <w:r w:rsidDel="00000000" w:rsidR="00000000" w:rsidRPr="00000000">
              <w:rPr>
                <w:sz w:val="14"/>
                <w:szCs w:val="14"/>
                <w:rtl w:val="0"/>
              </w:rPr>
              <w:t xml:space="preserve">Progress reports every three weeks</w:t>
            </w:r>
          </w:p>
          <w:p w:rsidR="00000000" w:rsidDel="00000000" w:rsidP="00000000" w:rsidRDefault="00000000" w:rsidRPr="00000000" w14:paraId="000002A6">
            <w:pPr>
              <w:widowControl w:val="0"/>
              <w:numPr>
                <w:ilvl w:val="0"/>
                <w:numId w:val="7"/>
              </w:numPr>
              <w:spacing w:line="240" w:lineRule="auto"/>
              <w:ind w:left="360" w:hanging="360"/>
              <w:rPr>
                <w:sz w:val="14"/>
                <w:szCs w:val="14"/>
                <w:u w:val="none"/>
              </w:rPr>
            </w:pPr>
            <w:r w:rsidDel="00000000" w:rsidR="00000000" w:rsidRPr="00000000">
              <w:rPr>
                <w:sz w:val="14"/>
                <w:szCs w:val="14"/>
                <w:rtl w:val="0"/>
              </w:rPr>
              <w:t xml:space="preserve">MAP reports at BOY, MOY, and EOY</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4"/>
                <w:szCs w:val="14"/>
              </w:rPr>
            </w:pP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sz w:val="14"/>
                <w:szCs w:val="14"/>
              </w:rPr>
            </w:pP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As a Comprehensive Support campus, Bowie Middle School is committed to working with Region 10, Irving ISD, and our families to ensure all students achieve success. Together, we will grow minds and hearts, leaving Positive Prints and paving Powerful Paths to high school and beyond. #ExcellenceInAction</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Bowie Middle School will provide all parent and family engagement information, meetings, and materials in a language and format families can understand. This includes translation into Spanish and other languages as needed, as well as accessible formats (digital, large print, and upon request)</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*If you require translating this document, please call </w:t>
            </w:r>
            <w:r w:rsidDel="00000000" w:rsidR="00000000" w:rsidRPr="00000000">
              <w:rPr>
                <w:sz w:val="18"/>
                <w:szCs w:val="18"/>
                <w:rtl w:val="0"/>
              </w:rPr>
              <w:t xml:space="preserve">(972) 600-3000</w:t>
            </w:r>
            <w:r w:rsidDel="00000000" w:rsidR="00000000" w:rsidRPr="00000000">
              <w:rPr>
                <w:sz w:val="18"/>
                <w:szCs w:val="18"/>
                <w:rtl w:val="0"/>
              </w:rPr>
              <w:t xml:space="preserve"> or send an email to anibarra@irvingisd.net</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*Si necesita traducir este documento, llame al </w:t>
            </w:r>
            <w:r w:rsidDel="00000000" w:rsidR="00000000" w:rsidRPr="00000000">
              <w:rPr>
                <w:sz w:val="18"/>
                <w:szCs w:val="18"/>
                <w:rtl w:val="0"/>
              </w:rPr>
              <w:t xml:space="preserve">(972) 600-3000</w:t>
            </w:r>
            <w:r w:rsidDel="00000000" w:rsidR="00000000" w:rsidRPr="00000000">
              <w:rPr>
                <w:sz w:val="18"/>
                <w:szCs w:val="18"/>
                <w:rtl w:val="0"/>
              </w:rPr>
              <w:t xml:space="preserve"> o envíe un correo electrónico a anibarra@irvingisd.net</w:t>
            </w:r>
          </w:p>
        </w:tc>
      </w:tr>
    </w:tbl>
    <w:p w:rsidR="00000000" w:rsidDel="00000000" w:rsidP="00000000" w:rsidRDefault="00000000" w:rsidRPr="00000000" w14:paraId="00000306">
      <w:pPr>
        <w:jc w:val="center"/>
        <w:rPr>
          <w:rFonts w:ascii="Lexend" w:cs="Lexend" w:eastAsia="Lexend" w:hAnsi="Lexend"/>
          <w:b w:val="1"/>
          <w:sz w:val="30"/>
          <w:szCs w:val="30"/>
        </w:rPr>
      </w:pPr>
      <w:r w:rsidDel="00000000" w:rsidR="00000000" w:rsidRPr="00000000">
        <w:rPr>
          <w:rFonts w:ascii="Lexend" w:cs="Lexend" w:eastAsia="Lexend" w:hAnsi="Lexend"/>
          <w:b w:val="1"/>
          <w:sz w:val="30"/>
          <w:szCs w:val="30"/>
          <w:rtl w:val="0"/>
        </w:rPr>
        <w:t xml:space="preserve">2025 - 2026 Escuela Secundaria Bowie</w:t>
      </w:r>
    </w:p>
    <w:p w:rsidR="00000000" w:rsidDel="00000000" w:rsidP="00000000" w:rsidRDefault="00000000" w:rsidRPr="00000000" w14:paraId="00000307">
      <w:pPr>
        <w:jc w:val="center"/>
        <w:rPr>
          <w:rFonts w:ascii="Lexend" w:cs="Lexend" w:eastAsia="Lexend" w:hAnsi="Lexend"/>
          <w:b w:val="1"/>
          <w:sz w:val="30"/>
          <w:szCs w:val="30"/>
        </w:rPr>
      </w:pPr>
      <w:r w:rsidDel="00000000" w:rsidR="00000000" w:rsidRPr="00000000">
        <w:rPr>
          <w:rFonts w:ascii="Lexend" w:cs="Lexend" w:eastAsia="Lexend" w:hAnsi="Lexend"/>
          <w:b w:val="1"/>
          <w:sz w:val="30"/>
          <w:szCs w:val="30"/>
          <w:rtl w:val="0"/>
        </w:rPr>
        <w:t xml:space="preserve">Política de Participación de Padres y Familias &amp; Pacto Escuela-Padres</w:t>
      </w:r>
    </w:p>
    <w:p w:rsidR="00000000" w:rsidDel="00000000" w:rsidP="00000000" w:rsidRDefault="00000000" w:rsidRPr="00000000" w14:paraId="00000308">
      <w:pPr>
        <w:rPr>
          <w:b w:val="1"/>
          <w:sz w:val="18"/>
          <w:szCs w:val="18"/>
        </w:rPr>
      </w:pPr>
      <w:r w:rsidDel="00000000" w:rsidR="00000000" w:rsidRPr="00000000">
        <w:rPr>
          <w:rtl w:val="0"/>
        </w:rPr>
      </w:r>
    </w:p>
    <w:tbl>
      <w:tblPr>
        <w:tblStyle w:val="Table2"/>
        <w:tblW w:w="109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
        <w:gridCol w:w="255"/>
        <w:gridCol w:w="255"/>
        <w:gridCol w:w="105"/>
        <w:gridCol w:w="405"/>
        <w:gridCol w:w="255"/>
        <w:gridCol w:w="255"/>
        <w:gridCol w:w="450"/>
        <w:gridCol w:w="105"/>
        <w:gridCol w:w="555"/>
        <w:gridCol w:w="255"/>
        <w:gridCol w:w="255"/>
        <w:gridCol w:w="255"/>
        <w:gridCol w:w="255"/>
        <w:gridCol w:w="255"/>
        <w:gridCol w:w="405"/>
        <w:gridCol w:w="105"/>
        <w:gridCol w:w="255"/>
        <w:gridCol w:w="255"/>
        <w:gridCol w:w="405"/>
        <w:gridCol w:w="105"/>
        <w:gridCol w:w="255"/>
        <w:gridCol w:w="255"/>
        <w:gridCol w:w="255"/>
        <w:gridCol w:w="255"/>
        <w:gridCol w:w="255"/>
        <w:gridCol w:w="255"/>
        <w:gridCol w:w="405"/>
        <w:gridCol w:w="105"/>
        <w:gridCol w:w="255"/>
        <w:gridCol w:w="255"/>
        <w:gridCol w:w="255"/>
        <w:gridCol w:w="255"/>
        <w:gridCol w:w="255"/>
        <w:gridCol w:w="255"/>
        <w:gridCol w:w="255"/>
        <w:gridCol w:w="255"/>
        <w:gridCol w:w="255"/>
        <w:gridCol w:w="255"/>
        <w:gridCol w:w="345"/>
        <w:tblGridChange w:id="0">
          <w:tblGrid>
            <w:gridCol w:w="600"/>
            <w:gridCol w:w="255"/>
            <w:gridCol w:w="255"/>
            <w:gridCol w:w="105"/>
            <w:gridCol w:w="405"/>
            <w:gridCol w:w="255"/>
            <w:gridCol w:w="255"/>
            <w:gridCol w:w="450"/>
            <w:gridCol w:w="105"/>
            <w:gridCol w:w="555"/>
            <w:gridCol w:w="255"/>
            <w:gridCol w:w="255"/>
            <w:gridCol w:w="255"/>
            <w:gridCol w:w="255"/>
            <w:gridCol w:w="255"/>
            <w:gridCol w:w="405"/>
            <w:gridCol w:w="105"/>
            <w:gridCol w:w="255"/>
            <w:gridCol w:w="255"/>
            <w:gridCol w:w="405"/>
            <w:gridCol w:w="105"/>
            <w:gridCol w:w="255"/>
            <w:gridCol w:w="255"/>
            <w:gridCol w:w="255"/>
            <w:gridCol w:w="255"/>
            <w:gridCol w:w="255"/>
            <w:gridCol w:w="255"/>
            <w:gridCol w:w="405"/>
            <w:gridCol w:w="105"/>
            <w:gridCol w:w="255"/>
            <w:gridCol w:w="255"/>
            <w:gridCol w:w="255"/>
            <w:gridCol w:w="255"/>
            <w:gridCol w:w="255"/>
            <w:gridCol w:w="255"/>
            <w:gridCol w:w="255"/>
            <w:gridCol w:w="255"/>
            <w:gridCol w:w="255"/>
            <w:gridCol w:w="255"/>
            <w:gridCol w:w="345"/>
          </w:tblGrid>
        </w:tblGridChange>
      </w:tblGrid>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309">
            <w:pPr>
              <w:widowControl w:val="0"/>
              <w:spacing w:line="240" w:lineRule="auto"/>
              <w:rPr>
                <w:sz w:val="18"/>
                <w:szCs w:val="18"/>
              </w:rPr>
            </w:pPr>
            <w:r w:rsidDel="00000000" w:rsidR="00000000" w:rsidRPr="00000000">
              <w:rPr>
                <w:sz w:val="18"/>
                <w:szCs w:val="18"/>
                <w:rtl w:val="0"/>
              </w:rPr>
              <w:t xml:space="preserve">La Escuela Secundaria Bowie está comprometida con nuestra visión de Irving ISD: Convertirse en el distrito líder en excelencia educativa, fomentando el máximo potencial de los estudiantes y empoderando a los educadores.</w:t>
            </w:r>
          </w:p>
          <w:p w:rsidR="00000000" w:rsidDel="00000000" w:rsidP="00000000" w:rsidRDefault="00000000" w:rsidRPr="00000000" w14:paraId="0000030A">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0B">
            <w:pPr>
              <w:widowControl w:val="0"/>
              <w:spacing w:line="240" w:lineRule="auto"/>
              <w:rPr>
                <w:sz w:val="18"/>
                <w:szCs w:val="18"/>
              </w:rPr>
            </w:pPr>
            <w:r w:rsidDel="00000000" w:rsidR="00000000" w:rsidRPr="00000000">
              <w:rPr>
                <w:sz w:val="18"/>
                <w:szCs w:val="18"/>
                <w:rtl w:val="0"/>
              </w:rPr>
              <w:t xml:space="preserve">Una manera en que continuamos este compromiso es participando en el Programa Estatal Título I, Parte A. Este programa proporciona fondos a escuelas con alta población de estudiantes de bajos recursos. A cambio, prometemos cumplir con las expectativas establecidas por la Agencia de Educación de Texas y el Departamento de Educación de los Estados Unidos. Bowie coordinará sus actividades de participación familiar con otros programas federales, estatales y locales como ESL, Educación Especial, Servicios Migrantes y MTSS/RTI, para asegurar que las familias reciban apoyo integral.</w:t>
            </w:r>
            <w:r w:rsidDel="00000000" w:rsidR="00000000" w:rsidRPr="00000000">
              <w:rPr>
                <w:rtl w:val="0"/>
              </w:rPr>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b w:val="1"/>
                <w:sz w:val="18"/>
                <w:szCs w:val="18"/>
              </w:rPr>
            </w:pPr>
            <w:r w:rsidDel="00000000" w:rsidR="00000000" w:rsidRPr="00000000">
              <w:rPr>
                <w:b w:val="1"/>
                <w:sz w:val="18"/>
                <w:szCs w:val="18"/>
                <w:rtl w:val="0"/>
              </w:rPr>
              <w:t xml:space="preserve">Fondos</w:t>
            </w:r>
          </w:p>
        </w:tc>
        <w:tc>
          <w:tcPr>
            <w:gridSpan w:val="36"/>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sz w:val="18"/>
                <w:szCs w:val="18"/>
              </w:rPr>
            </w:pPr>
            <w:r w:rsidDel="00000000" w:rsidR="00000000" w:rsidRPr="00000000">
              <w:rPr>
                <w:sz w:val="18"/>
                <w:szCs w:val="18"/>
                <w:rtl w:val="0"/>
              </w:rPr>
              <w:t xml:space="preserve">Los fondos del Título I se asignarán para implementar el programa de participación de padres y familias. Dichos programas, actividades y procedimientos se planearán e implementarán con la consulta significativa de los padres de los niños participantes.</w:t>
            </w:r>
          </w:p>
        </w:tc>
      </w:tr>
      <w:tr>
        <w:trPr>
          <w:cantSplit w:val="0"/>
          <w:trHeight w:val="420"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35B">
            <w:pPr>
              <w:widowControl w:val="0"/>
              <w:spacing w:line="240" w:lineRule="auto"/>
              <w:rPr>
                <w:b w:val="1"/>
                <w:sz w:val="18"/>
                <w:szCs w:val="18"/>
              </w:rPr>
            </w:pPr>
            <w:r w:rsidDel="00000000" w:rsidR="00000000" w:rsidRPr="00000000">
              <w:rPr>
                <w:b w:val="1"/>
                <w:sz w:val="18"/>
                <w:szCs w:val="18"/>
                <w:rtl w:val="0"/>
              </w:rPr>
              <w:t xml:space="preserve">Revisión</w:t>
            </w:r>
          </w:p>
        </w:tc>
        <w:tc>
          <w:tcPr>
            <w:gridSpan w:val="36"/>
            <w:shd w:fill="auto" w:val="clear"/>
            <w:tcMar>
              <w:top w:w="100.0" w:type="dxa"/>
              <w:left w:w="100.0" w:type="dxa"/>
              <w:bottom w:w="100.0" w:type="dxa"/>
              <w:right w:w="100.0" w:type="dxa"/>
            </w:tcMar>
            <w:vAlign w:val="top"/>
          </w:tcPr>
          <w:p w:rsidR="00000000" w:rsidDel="00000000" w:rsidP="00000000" w:rsidRDefault="00000000" w:rsidRPr="00000000" w14:paraId="0000035F">
            <w:pPr>
              <w:widowControl w:val="0"/>
              <w:spacing w:line="240" w:lineRule="auto"/>
              <w:rPr>
                <w:sz w:val="18"/>
                <w:szCs w:val="18"/>
              </w:rPr>
            </w:pPr>
            <w:r w:rsidDel="00000000" w:rsidR="00000000" w:rsidRPr="00000000">
              <w:rPr>
                <w:sz w:val="18"/>
                <w:szCs w:val="18"/>
                <w:rtl w:val="0"/>
              </w:rPr>
              <w:t xml:space="preserve">Todo uso de fondos y actividades podrá ser revisado por la Agencia de Educación de Texas a solicitud, para asegurar que cumplen con las necesidades del Programa PFE.</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383">
            <w:pPr>
              <w:spacing w:line="276" w:lineRule="auto"/>
              <w:rPr>
                <w:sz w:val="18"/>
                <w:szCs w:val="18"/>
              </w:rPr>
            </w:pPr>
            <w:r w:rsidDel="00000000" w:rsidR="00000000" w:rsidRPr="00000000">
              <w:rPr>
                <w:b w:val="1"/>
                <w:sz w:val="18"/>
                <w:szCs w:val="18"/>
                <w:rtl w:val="0"/>
              </w:rPr>
              <w:t xml:space="preserve">Reuniones Familiares</w:t>
            </w:r>
            <w:r w:rsidDel="00000000" w:rsidR="00000000" w:rsidRPr="00000000">
              <w:rPr>
                <w:rtl w:val="0"/>
              </w:rPr>
            </w:r>
          </w:p>
          <w:p w:rsidR="00000000" w:rsidDel="00000000" w:rsidP="00000000" w:rsidRDefault="00000000" w:rsidRPr="00000000" w14:paraId="00000384">
            <w:pPr>
              <w:spacing w:line="276" w:lineRule="auto"/>
              <w:rPr>
                <w:sz w:val="18"/>
                <w:szCs w:val="18"/>
              </w:rPr>
            </w:pPr>
            <w:r w:rsidDel="00000000" w:rsidR="00000000" w:rsidRPr="00000000">
              <w:rPr>
                <w:sz w:val="18"/>
                <w:szCs w:val="18"/>
                <w:rtl w:val="0"/>
              </w:rPr>
              <w:t xml:space="preserve">Se llevará a cabo una reunión anual para informar a los padres sobre la participación de la escuela en el Título I, explicar los requisitos del Título I y el derecho de los padres a participar. La Escuela Secundaria Bowie invitará a todos los padres y los motivará a asistir.</w:t>
            </w:r>
          </w:p>
          <w:p w:rsidR="00000000" w:rsidDel="00000000" w:rsidP="00000000" w:rsidRDefault="00000000" w:rsidRPr="00000000" w14:paraId="00000385">
            <w:pPr>
              <w:spacing w:line="276" w:lineRule="auto"/>
              <w:rPr>
                <w:sz w:val="18"/>
                <w:szCs w:val="18"/>
              </w:rPr>
            </w:pPr>
            <w:r w:rsidDel="00000000" w:rsidR="00000000" w:rsidRPr="00000000">
              <w:rPr>
                <w:rtl w:val="0"/>
              </w:rPr>
            </w:r>
          </w:p>
          <w:p w:rsidR="00000000" w:rsidDel="00000000" w:rsidP="00000000" w:rsidRDefault="00000000" w:rsidRPr="00000000" w14:paraId="00000386">
            <w:pPr>
              <w:spacing w:line="276" w:lineRule="auto"/>
              <w:ind w:left="720" w:firstLine="0"/>
              <w:rPr>
                <w:b w:val="1"/>
                <w:sz w:val="18"/>
                <w:szCs w:val="18"/>
              </w:rPr>
            </w:pPr>
            <w:r w:rsidDel="00000000" w:rsidR="00000000" w:rsidRPr="00000000">
              <w:rPr>
                <w:b w:val="1"/>
                <w:sz w:val="18"/>
                <w:szCs w:val="18"/>
                <w:rtl w:val="0"/>
              </w:rPr>
              <w:t xml:space="preserve">Reuniones Anuales del Título I 2025-2026</w:t>
            </w:r>
          </w:p>
          <w:p w:rsidR="00000000" w:rsidDel="00000000" w:rsidP="00000000" w:rsidRDefault="00000000" w:rsidRPr="00000000" w14:paraId="00000387">
            <w:pPr>
              <w:spacing w:line="276" w:lineRule="auto"/>
              <w:ind w:left="720" w:firstLine="0"/>
              <w:rPr>
                <w:sz w:val="18"/>
                <w:szCs w:val="18"/>
              </w:rPr>
            </w:pPr>
            <w:r w:rsidDel="00000000" w:rsidR="00000000" w:rsidRPr="00000000">
              <w:rPr>
                <w:rtl w:val="0"/>
              </w:rPr>
            </w:r>
          </w:p>
          <w:p w:rsidR="00000000" w:rsidDel="00000000" w:rsidP="00000000" w:rsidRDefault="00000000" w:rsidRPr="00000000" w14:paraId="00000388">
            <w:pPr>
              <w:spacing w:line="276" w:lineRule="auto"/>
              <w:ind w:left="720" w:firstLine="0"/>
              <w:rPr>
                <w:sz w:val="18"/>
                <w:szCs w:val="18"/>
              </w:rPr>
            </w:pPr>
            <w:r w:rsidDel="00000000" w:rsidR="00000000" w:rsidRPr="00000000">
              <w:rPr>
                <w:sz w:val="18"/>
                <w:szCs w:val="18"/>
                <w:rtl w:val="0"/>
              </w:rPr>
              <w:t xml:space="preserve">17 de septiembre de 2025 – Gimnasio de Competencia: 6:30 PM (Inglés), 7:00 PM (Español)</w:t>
            </w:r>
          </w:p>
          <w:p w:rsidR="00000000" w:rsidDel="00000000" w:rsidP="00000000" w:rsidRDefault="00000000" w:rsidRPr="00000000" w14:paraId="00000389">
            <w:pPr>
              <w:spacing w:line="276" w:lineRule="auto"/>
              <w:ind w:left="720" w:firstLine="0"/>
              <w:rPr>
                <w:sz w:val="18"/>
                <w:szCs w:val="18"/>
              </w:rPr>
            </w:pPr>
            <w:r w:rsidDel="00000000" w:rsidR="00000000" w:rsidRPr="00000000">
              <w:rPr>
                <w:rtl w:val="0"/>
              </w:rPr>
            </w:r>
          </w:p>
          <w:p w:rsidR="00000000" w:rsidDel="00000000" w:rsidP="00000000" w:rsidRDefault="00000000" w:rsidRPr="00000000" w14:paraId="0000038A">
            <w:pPr>
              <w:spacing w:line="276" w:lineRule="auto"/>
              <w:ind w:left="720" w:firstLine="0"/>
              <w:rPr>
                <w:sz w:val="18"/>
                <w:szCs w:val="18"/>
              </w:rPr>
            </w:pPr>
            <w:r w:rsidDel="00000000" w:rsidR="00000000" w:rsidRPr="00000000">
              <w:rPr>
                <w:sz w:val="18"/>
                <w:szCs w:val="18"/>
                <w:rtl w:val="0"/>
              </w:rPr>
              <w:t xml:space="preserve">23 de septiembre de 2025 – Zoom: 7:00 AM (Español), 7:30 AM (Inglés) </w:t>
            </w:r>
          </w:p>
          <w:p w:rsidR="00000000" w:rsidDel="00000000" w:rsidP="00000000" w:rsidRDefault="00000000" w:rsidRPr="00000000" w14:paraId="0000038B">
            <w:pPr>
              <w:spacing w:line="276" w:lineRule="auto"/>
              <w:ind w:left="720" w:firstLine="0"/>
              <w:rPr>
                <w:sz w:val="18"/>
                <w:szCs w:val="18"/>
              </w:rPr>
            </w:pPr>
            <w:r w:rsidDel="00000000" w:rsidR="00000000" w:rsidRPr="00000000">
              <w:rPr>
                <w:sz w:val="18"/>
                <w:szCs w:val="18"/>
                <w:rtl w:val="0"/>
              </w:rPr>
              <w:t xml:space="preserve">Enlace de Zoom: https://irvingisd-net.zoom.us/j/2239077247</w:t>
            </w:r>
          </w:p>
          <w:p w:rsidR="00000000" w:rsidDel="00000000" w:rsidP="00000000" w:rsidRDefault="00000000" w:rsidRPr="00000000" w14:paraId="0000038C">
            <w:pPr>
              <w:spacing w:line="276" w:lineRule="auto"/>
              <w:ind w:left="720" w:firstLine="0"/>
              <w:rPr>
                <w:sz w:val="18"/>
                <w:szCs w:val="18"/>
              </w:rPr>
            </w:pPr>
            <w:r w:rsidDel="00000000" w:rsidR="00000000" w:rsidRPr="00000000">
              <w:rPr>
                <w:sz w:val="18"/>
                <w:szCs w:val="18"/>
                <w:rtl w:val="0"/>
              </w:rPr>
              <w:t xml:space="preserve">ID de reunión: 223 907 7247</w:t>
            </w:r>
          </w:p>
          <w:p w:rsidR="00000000" w:rsidDel="00000000" w:rsidP="00000000" w:rsidRDefault="00000000" w:rsidRPr="00000000" w14:paraId="0000038D">
            <w:pPr>
              <w:spacing w:line="276" w:lineRule="auto"/>
              <w:ind w:left="720" w:firstLine="0"/>
              <w:rPr>
                <w:b w:val="1"/>
                <w:sz w:val="18"/>
                <w:szCs w:val="18"/>
              </w:rPr>
            </w:pPr>
            <w:r w:rsidDel="00000000" w:rsidR="00000000" w:rsidRPr="00000000">
              <w:rPr>
                <w:rtl w:val="0"/>
              </w:rPr>
            </w:r>
          </w:p>
          <w:p w:rsidR="00000000" w:rsidDel="00000000" w:rsidP="00000000" w:rsidRDefault="00000000" w:rsidRPr="00000000" w14:paraId="0000038E">
            <w:pPr>
              <w:spacing w:line="276" w:lineRule="auto"/>
              <w:ind w:left="720" w:firstLine="0"/>
              <w:rPr>
                <w:b w:val="1"/>
                <w:sz w:val="18"/>
                <w:szCs w:val="18"/>
              </w:rPr>
            </w:pPr>
            <w:r w:rsidDel="00000000" w:rsidR="00000000" w:rsidRPr="00000000">
              <w:rPr>
                <w:b w:val="1"/>
                <w:sz w:val="18"/>
                <w:szCs w:val="18"/>
                <w:rtl w:val="0"/>
              </w:rPr>
              <w:t xml:space="preserve">Reuniones Anuales de Fin de Año Título I 2025-2026</w:t>
            </w:r>
          </w:p>
          <w:p w:rsidR="00000000" w:rsidDel="00000000" w:rsidP="00000000" w:rsidRDefault="00000000" w:rsidRPr="00000000" w14:paraId="0000038F">
            <w:pPr>
              <w:spacing w:line="276" w:lineRule="auto"/>
              <w:ind w:left="720" w:firstLine="0"/>
              <w:rPr>
                <w:b w:val="1"/>
                <w:sz w:val="18"/>
                <w:szCs w:val="18"/>
              </w:rPr>
            </w:pPr>
            <w:r w:rsidDel="00000000" w:rsidR="00000000" w:rsidRPr="00000000">
              <w:rPr>
                <w:rtl w:val="0"/>
              </w:rPr>
            </w:r>
          </w:p>
          <w:p w:rsidR="00000000" w:rsidDel="00000000" w:rsidP="00000000" w:rsidRDefault="00000000" w:rsidRPr="00000000" w14:paraId="00000390">
            <w:pPr>
              <w:spacing w:line="276" w:lineRule="auto"/>
              <w:ind w:left="720" w:firstLine="0"/>
              <w:rPr>
                <w:sz w:val="18"/>
                <w:szCs w:val="18"/>
              </w:rPr>
            </w:pPr>
            <w:r w:rsidDel="00000000" w:rsidR="00000000" w:rsidRPr="00000000">
              <w:rPr>
                <w:sz w:val="18"/>
                <w:szCs w:val="18"/>
                <w:rtl w:val="0"/>
              </w:rPr>
              <w:t xml:space="preserve">31 de marzo de 2026 – Zoom: 7:00 AM (Español), 7:30 AM (Inglés)</w:t>
            </w:r>
          </w:p>
          <w:p w:rsidR="00000000" w:rsidDel="00000000" w:rsidP="00000000" w:rsidRDefault="00000000" w:rsidRPr="00000000" w14:paraId="00000391">
            <w:pPr>
              <w:spacing w:line="276" w:lineRule="auto"/>
              <w:ind w:left="720" w:firstLine="0"/>
              <w:rPr>
                <w:sz w:val="18"/>
                <w:szCs w:val="18"/>
              </w:rPr>
            </w:pPr>
            <w:r w:rsidDel="00000000" w:rsidR="00000000" w:rsidRPr="00000000">
              <w:rPr>
                <w:sz w:val="18"/>
                <w:szCs w:val="18"/>
                <w:rtl w:val="0"/>
              </w:rPr>
              <w:t xml:space="preserve">31 de marzo de 2026 – Cafetería: 5:00 PM (Inglés), 5:30 PM (Español)</w:t>
            </w:r>
          </w:p>
          <w:p w:rsidR="00000000" w:rsidDel="00000000" w:rsidP="00000000" w:rsidRDefault="00000000" w:rsidRPr="00000000" w14:paraId="00000392">
            <w:pPr>
              <w:spacing w:line="276" w:lineRule="auto"/>
              <w:ind w:left="720" w:firstLine="0"/>
              <w:rPr>
                <w:sz w:val="18"/>
                <w:szCs w:val="18"/>
              </w:rPr>
            </w:pPr>
            <w:r w:rsidDel="00000000" w:rsidR="00000000" w:rsidRPr="00000000">
              <w:rPr>
                <w:sz w:val="18"/>
                <w:szCs w:val="18"/>
                <w:rtl w:val="0"/>
              </w:rPr>
              <w:t xml:space="preserve">Enlace de Zoom: https://irvingisd-net.zoom.us/j/2239077247</w:t>
            </w:r>
          </w:p>
          <w:p w:rsidR="00000000" w:rsidDel="00000000" w:rsidP="00000000" w:rsidRDefault="00000000" w:rsidRPr="00000000" w14:paraId="00000393">
            <w:pPr>
              <w:spacing w:line="276" w:lineRule="auto"/>
              <w:ind w:left="720" w:firstLine="0"/>
              <w:rPr>
                <w:sz w:val="18"/>
                <w:szCs w:val="18"/>
              </w:rPr>
            </w:pPr>
            <w:r w:rsidDel="00000000" w:rsidR="00000000" w:rsidRPr="00000000">
              <w:rPr>
                <w:sz w:val="18"/>
                <w:szCs w:val="18"/>
                <w:rtl w:val="0"/>
              </w:rPr>
              <w:t xml:space="preserve">ID de reunión: 223 907 7247</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b w:val="1"/>
                <w:sz w:val="18"/>
                <w:szCs w:val="18"/>
              </w:rPr>
            </w:pPr>
            <w:r w:rsidDel="00000000" w:rsidR="00000000" w:rsidRPr="00000000">
              <w:rPr>
                <w:b w:val="1"/>
                <w:sz w:val="18"/>
                <w:szCs w:val="18"/>
                <w:rtl w:val="0"/>
              </w:rPr>
              <w:t xml:space="preserve">Cómo Participar</w:t>
            </w:r>
          </w:p>
          <w:p w:rsidR="00000000" w:rsidDel="00000000" w:rsidP="00000000" w:rsidRDefault="00000000" w:rsidRPr="00000000" w14:paraId="000003BC">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Los padres participarán en la planificación, revisión y mejora de la Política de Participación de Padres y Familias de la escuela, así como en el desarrollo del programa escolar en general de manera organizada, positiva y continua.</w:t>
            </w:r>
          </w:p>
          <w:p w:rsidR="00000000" w:rsidDel="00000000" w:rsidP="00000000" w:rsidRDefault="00000000" w:rsidRPr="00000000" w14:paraId="000003BD">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Los voluntarios servirán en el Comité de Mejoramiento Escolar (CIC). El CIC se reunirá cuatro veces al año para abordar las necesidades del plantel relacionadas con el plan escolar y la Política de Participación de Padres y Familias.</w:t>
            </w:r>
          </w:p>
          <w:p w:rsidR="00000000" w:rsidDel="00000000" w:rsidP="00000000" w:rsidRDefault="00000000" w:rsidRPr="00000000" w14:paraId="000003BE">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Se dará oportunidad a los padres de comentar sobre el plan escolar, la Política de Participación de Padres y Familias, y el Pacto Escuela-Padres cuando se hagan públicos a la comunidad.</w:t>
            </w:r>
          </w:p>
          <w:p w:rsidR="00000000" w:rsidDel="00000000" w:rsidP="00000000" w:rsidRDefault="00000000" w:rsidRPr="00000000" w14:paraId="000003BF">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Una revisión anual, evaluación y revisión de la Política de Participación de Padres y Familias, el Pacto y el plan escolar ocurrirá en el segundo semestre (2ª Reunión Título I). Los métodos de evaluación incluirán encuestas a padres, datos de participación, retroalimentación del CIC y datos de progreso académico estudiantil.</w:t>
            </w:r>
          </w:p>
          <w:p w:rsidR="00000000" w:rsidDel="00000000" w:rsidP="00000000" w:rsidRDefault="00000000" w:rsidRPr="00000000" w14:paraId="000003C0">
            <w:pPr>
              <w:numPr>
                <w:ilvl w:val="0"/>
                <w:numId w:val="4"/>
              </w:numPr>
              <w:spacing w:line="240" w:lineRule="auto"/>
              <w:ind w:left="720" w:hanging="360"/>
              <w:rPr>
                <w:rFonts w:ascii="Arial" w:cs="Arial" w:eastAsia="Arial" w:hAnsi="Arial"/>
                <w:b w:val="1"/>
                <w:sz w:val="18"/>
                <w:szCs w:val="18"/>
              </w:rPr>
            </w:pPr>
            <w:r w:rsidDel="00000000" w:rsidR="00000000" w:rsidRPr="00000000">
              <w:rPr>
                <w:sz w:val="18"/>
                <w:szCs w:val="18"/>
                <w:rtl w:val="0"/>
              </w:rPr>
              <w:t xml:space="preserve">Se brindarán oportunidades para reuniones individuales con padres a solicitud. Estas pueden incluir reuniones con administradores del plantel, maestros, el Enlace de Padres Título I, el Director u otro personal.</w:t>
            </w: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b w:val="1"/>
                <w:sz w:val="18"/>
                <w:szCs w:val="18"/>
              </w:rPr>
            </w:pPr>
            <w:r w:rsidDel="00000000" w:rsidR="00000000" w:rsidRPr="00000000">
              <w:rPr>
                <w:b w:val="1"/>
                <w:sz w:val="18"/>
                <w:szCs w:val="18"/>
                <w:rtl w:val="0"/>
              </w:rPr>
              <w:t xml:space="preserve">Talleres y Actividades Familiares</w:t>
            </w:r>
          </w:p>
          <w:p w:rsidR="00000000" w:rsidDel="00000000" w:rsidP="00000000" w:rsidRDefault="00000000" w:rsidRPr="00000000" w14:paraId="000003E9">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EA">
            <w:pPr>
              <w:widowControl w:val="0"/>
              <w:spacing w:line="240" w:lineRule="auto"/>
              <w:rPr>
                <w:sz w:val="18"/>
                <w:szCs w:val="18"/>
              </w:rPr>
            </w:pPr>
            <w:r w:rsidDel="00000000" w:rsidR="00000000" w:rsidRPr="00000000">
              <w:rPr>
                <w:sz w:val="18"/>
                <w:szCs w:val="18"/>
                <w:rtl w:val="0"/>
              </w:rPr>
              <w:t xml:space="preserve">Los talleres familiares ofrecen oportunidades para que las familias aprendan nuevas habilidades de otros padres, miembros de la comunidad y educadores.</w:t>
            </w:r>
          </w:p>
          <w:p w:rsidR="00000000" w:rsidDel="00000000" w:rsidP="00000000" w:rsidRDefault="00000000" w:rsidRPr="00000000" w14:paraId="000003EB">
            <w:pPr>
              <w:widowControl w:val="0"/>
              <w:spacing w:line="240" w:lineRule="auto"/>
              <w:rPr>
                <w:sz w:val="18"/>
                <w:szCs w:val="18"/>
              </w:rPr>
            </w:pPr>
            <w:r w:rsidDel="00000000" w:rsidR="00000000" w:rsidRPr="00000000">
              <w:rPr>
                <w:rtl w:val="0"/>
              </w:rPr>
            </w:r>
          </w:p>
          <w:p w:rsidR="00000000" w:rsidDel="00000000" w:rsidP="00000000" w:rsidRDefault="00000000" w:rsidRPr="00000000" w14:paraId="000003EC">
            <w:pPr>
              <w:widowControl w:val="0"/>
              <w:spacing w:line="240" w:lineRule="auto"/>
              <w:rPr>
                <w:sz w:val="18"/>
                <w:szCs w:val="18"/>
              </w:rPr>
            </w:pPr>
            <w:r w:rsidDel="00000000" w:rsidR="00000000" w:rsidRPr="00000000">
              <w:rPr>
                <w:sz w:val="18"/>
                <w:szCs w:val="18"/>
                <w:rtl w:val="0"/>
              </w:rPr>
              <w:t xml:space="preserve">Además de los eventos familiares, Bowie ofrecerá talleres de fortalecimiento para apoyar a las familias en cómo ayudar a sus hijos en casa. Los temas incluirán:</w:t>
            </w:r>
          </w:p>
          <w:p w:rsidR="00000000" w:rsidDel="00000000" w:rsidP="00000000" w:rsidRDefault="00000000" w:rsidRPr="00000000" w14:paraId="000003ED">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Apoyo en lectura y matemáticas en casa</w:t>
            </w:r>
          </w:p>
          <w:p w:rsidR="00000000" w:rsidDel="00000000" w:rsidP="00000000" w:rsidRDefault="00000000" w:rsidRPr="00000000" w14:paraId="000003EE">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Comprensión de las evaluaciones STAAR y MAP</w:t>
            </w:r>
          </w:p>
          <w:p w:rsidR="00000000" w:rsidDel="00000000" w:rsidP="00000000" w:rsidRDefault="00000000" w:rsidRPr="00000000" w14:paraId="000003EF">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Uso de plataformas tecnológicas como IXL</w:t>
            </w:r>
          </w:p>
          <w:p w:rsidR="00000000" w:rsidDel="00000000" w:rsidP="00000000" w:rsidRDefault="00000000" w:rsidRPr="00000000" w14:paraId="000003F0">
            <w:pPr>
              <w:widowControl w:val="0"/>
              <w:numPr>
                <w:ilvl w:val="0"/>
                <w:numId w:val="11"/>
              </w:numPr>
              <w:spacing w:line="240" w:lineRule="auto"/>
              <w:ind w:left="720" w:hanging="360"/>
              <w:rPr>
                <w:sz w:val="18"/>
                <w:szCs w:val="18"/>
                <w:u w:val="none"/>
              </w:rPr>
            </w:pPr>
            <w:r w:rsidDel="00000000" w:rsidR="00000000" w:rsidRPr="00000000">
              <w:rPr>
                <w:sz w:val="18"/>
                <w:szCs w:val="18"/>
                <w:rtl w:val="0"/>
              </w:rPr>
              <w:t xml:space="preserve">Apoyo al comportamiento positivo estudiantil alineado con las expectativas PAWS</w:t>
            </w:r>
            <w:r w:rsidDel="00000000" w:rsidR="00000000" w:rsidRPr="00000000">
              <w:rPr>
                <w:rtl w:val="0"/>
              </w:rPr>
            </w:r>
          </w:p>
        </w:tc>
      </w:tr>
      <w:tr>
        <w:trPr>
          <w:cantSplit w:val="0"/>
          <w:trHeight w:val="420" w:hRule="atLeast"/>
          <w:tblHeader w:val="0"/>
        </w:trPr>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sz w:val="18"/>
                <w:szCs w:val="18"/>
                <w:highlight w:val="white"/>
              </w:rPr>
            </w:pPr>
            <w:r w:rsidDel="00000000" w:rsidR="00000000" w:rsidRPr="00000000">
              <w:rPr>
                <w:b w:val="1"/>
                <w:sz w:val="18"/>
                <w:szCs w:val="18"/>
                <w:highlight w:val="white"/>
                <w:u w:val="single"/>
                <w:rtl w:val="0"/>
              </w:rPr>
              <w:t xml:space="preserve">Semestre de Otoño</w:t>
            </w:r>
            <w:r w:rsidDel="00000000" w:rsidR="00000000" w:rsidRPr="00000000">
              <w:rPr>
                <w:rtl w:val="0"/>
              </w:rPr>
            </w:r>
          </w:p>
          <w:p w:rsidR="00000000" w:rsidDel="00000000" w:rsidP="00000000" w:rsidRDefault="00000000" w:rsidRPr="00000000" w14:paraId="00000419">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41A">
            <w:pPr>
              <w:widowControl w:val="0"/>
              <w:spacing w:line="240" w:lineRule="auto"/>
              <w:rPr>
                <w:sz w:val="18"/>
                <w:szCs w:val="18"/>
                <w:highlight w:val="white"/>
              </w:rPr>
            </w:pPr>
            <w:r w:rsidDel="00000000" w:rsidR="00000000" w:rsidRPr="00000000">
              <w:rPr>
                <w:sz w:val="18"/>
                <w:szCs w:val="18"/>
                <w:highlight w:val="white"/>
                <w:rtl w:val="0"/>
              </w:rPr>
              <w:t xml:space="preserve">Noche de Regreso a Clases – 11 de agosto de 2025 (5:30–7:00 PM)</w:t>
            </w:r>
          </w:p>
          <w:p w:rsidR="00000000" w:rsidDel="00000000" w:rsidP="00000000" w:rsidRDefault="00000000" w:rsidRPr="00000000" w14:paraId="0000041B">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41C">
            <w:pPr>
              <w:widowControl w:val="0"/>
              <w:spacing w:line="240" w:lineRule="auto"/>
              <w:rPr>
                <w:sz w:val="18"/>
                <w:szCs w:val="18"/>
                <w:highlight w:val="white"/>
              </w:rPr>
            </w:pPr>
            <w:r w:rsidDel="00000000" w:rsidR="00000000" w:rsidRPr="00000000">
              <w:rPr>
                <w:sz w:val="18"/>
                <w:szCs w:val="18"/>
                <w:highlight w:val="white"/>
                <w:rtl w:val="0"/>
              </w:rPr>
              <w:t xml:space="preserve">Celebración de la Herencia Hispana – 17 de septiembre de 2025</w:t>
            </w:r>
          </w:p>
          <w:p w:rsidR="00000000" w:rsidDel="00000000" w:rsidP="00000000" w:rsidRDefault="00000000" w:rsidRPr="00000000" w14:paraId="0000041D">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41E">
            <w:pPr>
              <w:widowControl w:val="0"/>
              <w:spacing w:line="240" w:lineRule="auto"/>
              <w:rPr>
                <w:sz w:val="18"/>
                <w:szCs w:val="18"/>
                <w:highlight w:val="white"/>
              </w:rPr>
            </w:pPr>
            <w:r w:rsidDel="00000000" w:rsidR="00000000" w:rsidRPr="00000000">
              <w:rPr>
                <w:sz w:val="18"/>
                <w:szCs w:val="18"/>
                <w:highlight w:val="white"/>
                <w:rtl w:val="0"/>
              </w:rPr>
              <w:t xml:space="preserve">Festival de Otoño y Feria del Libro – Octubre</w:t>
            </w:r>
          </w:p>
          <w:p w:rsidR="00000000" w:rsidDel="00000000" w:rsidP="00000000" w:rsidRDefault="00000000" w:rsidRPr="00000000" w14:paraId="0000041F">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420">
            <w:pPr>
              <w:widowControl w:val="0"/>
              <w:spacing w:line="240" w:lineRule="auto"/>
              <w:rPr>
                <w:sz w:val="18"/>
                <w:szCs w:val="18"/>
                <w:highlight w:val="white"/>
              </w:rPr>
            </w:pPr>
            <w:r w:rsidDel="00000000" w:rsidR="00000000" w:rsidRPr="00000000">
              <w:rPr>
                <w:sz w:val="18"/>
                <w:szCs w:val="18"/>
                <w:highlight w:val="white"/>
                <w:rtl w:val="0"/>
              </w:rPr>
              <w:t xml:space="preserve">Fiestas del Mundo – Diciembre</w:t>
            </w:r>
            <w:r w:rsidDel="00000000" w:rsidR="00000000" w:rsidRPr="00000000">
              <w:rPr>
                <w:rtl w:val="0"/>
              </w:rPr>
            </w:r>
          </w:p>
        </w:tc>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sz w:val="18"/>
                <w:szCs w:val="18"/>
                <w:highlight w:val="white"/>
              </w:rPr>
            </w:pPr>
            <w:r w:rsidDel="00000000" w:rsidR="00000000" w:rsidRPr="00000000">
              <w:rPr>
                <w:b w:val="1"/>
                <w:sz w:val="18"/>
                <w:szCs w:val="18"/>
                <w:highlight w:val="white"/>
                <w:u w:val="single"/>
                <w:rtl w:val="0"/>
              </w:rPr>
              <w:t xml:space="preserve">Semestre de Primavera</w:t>
            </w:r>
            <w:r w:rsidDel="00000000" w:rsidR="00000000" w:rsidRPr="00000000">
              <w:rPr>
                <w:rtl w:val="0"/>
              </w:rPr>
            </w:r>
          </w:p>
          <w:p w:rsidR="00000000" w:rsidDel="00000000" w:rsidP="00000000" w:rsidRDefault="00000000" w:rsidRPr="00000000" w14:paraId="00000435">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436">
            <w:pPr>
              <w:widowControl w:val="0"/>
              <w:spacing w:line="240" w:lineRule="auto"/>
              <w:rPr>
                <w:sz w:val="18"/>
                <w:szCs w:val="18"/>
                <w:highlight w:val="white"/>
              </w:rPr>
            </w:pPr>
            <w:r w:rsidDel="00000000" w:rsidR="00000000" w:rsidRPr="00000000">
              <w:rPr>
                <w:sz w:val="18"/>
                <w:szCs w:val="18"/>
                <w:highlight w:val="white"/>
                <w:rtl w:val="0"/>
              </w:rPr>
              <w:t xml:space="preserve">Celebración de Historia Afroamericana y Noche de Ciencias – Febrero</w:t>
            </w:r>
          </w:p>
          <w:p w:rsidR="00000000" w:rsidDel="00000000" w:rsidP="00000000" w:rsidRDefault="00000000" w:rsidRPr="00000000" w14:paraId="00000437">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438">
            <w:pPr>
              <w:widowControl w:val="0"/>
              <w:spacing w:line="240" w:lineRule="auto"/>
              <w:rPr>
                <w:sz w:val="18"/>
                <w:szCs w:val="18"/>
                <w:highlight w:val="white"/>
              </w:rPr>
            </w:pPr>
            <w:r w:rsidDel="00000000" w:rsidR="00000000" w:rsidRPr="00000000">
              <w:rPr>
                <w:sz w:val="18"/>
                <w:szCs w:val="18"/>
                <w:highlight w:val="white"/>
                <w:rtl w:val="0"/>
              </w:rPr>
              <w:t xml:space="preserve">Casa Abierta y Actualización del Progreso Estudiantil – Marzo</w:t>
            </w:r>
          </w:p>
          <w:p w:rsidR="00000000" w:rsidDel="00000000" w:rsidP="00000000" w:rsidRDefault="00000000" w:rsidRPr="00000000" w14:paraId="00000439">
            <w:pPr>
              <w:widowControl w:val="0"/>
              <w:spacing w:line="240" w:lineRule="auto"/>
              <w:rPr>
                <w:sz w:val="18"/>
                <w:szCs w:val="18"/>
                <w:highlight w:val="white"/>
              </w:rPr>
            </w:pPr>
            <w:r w:rsidDel="00000000" w:rsidR="00000000" w:rsidRPr="00000000">
              <w:rPr>
                <w:rtl w:val="0"/>
              </w:rPr>
            </w:r>
          </w:p>
          <w:p w:rsidR="00000000" w:rsidDel="00000000" w:rsidP="00000000" w:rsidRDefault="00000000" w:rsidRPr="00000000" w14:paraId="0000043A">
            <w:pPr>
              <w:widowControl w:val="0"/>
              <w:spacing w:line="240" w:lineRule="auto"/>
              <w:rPr>
                <w:sz w:val="18"/>
                <w:szCs w:val="18"/>
              </w:rPr>
            </w:pPr>
            <w:r w:rsidDel="00000000" w:rsidR="00000000" w:rsidRPr="00000000">
              <w:rPr>
                <w:sz w:val="18"/>
                <w:szCs w:val="18"/>
                <w:highlight w:val="white"/>
                <w:rtl w:val="0"/>
              </w:rPr>
              <w:t xml:space="preserve">Evento Multicultural – Mayo</w:t>
            </w:r>
            <w:r w:rsidDel="00000000" w:rsidR="00000000" w:rsidRPr="00000000">
              <w:rPr>
                <w:rtl w:val="0"/>
              </w:rPr>
            </w:r>
          </w:p>
        </w:tc>
      </w:tr>
      <w:tr>
        <w:trPr>
          <w:cantSplit w:val="0"/>
          <w:trHeight w:val="420" w:hRule="atLeast"/>
          <w:tblHeader w:val="0"/>
        </w:trPr>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44E">
            <w:pPr>
              <w:widowControl w:val="0"/>
              <w:spacing w:line="240" w:lineRule="auto"/>
              <w:rPr>
                <w:b w:val="1"/>
                <w:sz w:val="18"/>
                <w:szCs w:val="18"/>
                <w:highlight w:val="white"/>
                <w:u w:val="single"/>
              </w:rPr>
            </w:pPr>
            <w:r w:rsidDel="00000000" w:rsidR="00000000" w:rsidRPr="00000000">
              <w:rPr>
                <w:sz w:val="18"/>
                <w:szCs w:val="18"/>
                <w:highlight w:val="white"/>
                <w:rtl w:val="0"/>
              </w:rPr>
              <w:t xml:space="preserve">Reuniones All Pro Dad</w:t>
            </w:r>
            <w:r w:rsidDel="00000000" w:rsidR="00000000" w:rsidRPr="00000000">
              <w:rPr>
                <w:rtl w:val="0"/>
              </w:rPr>
            </w:r>
          </w:p>
        </w:tc>
        <w:tc>
          <w:tcPr>
            <w:gridSpan w:val="20"/>
            <w:shd w:fill="auto" w:val="clear"/>
            <w:tcMar>
              <w:top w:w="100.0" w:type="dxa"/>
              <w:left w:w="100.0" w:type="dxa"/>
              <w:bottom w:w="100.0" w:type="dxa"/>
              <w:right w:w="100.0" w:type="dxa"/>
            </w:tcMar>
            <w:vAlign w:val="top"/>
          </w:tcPr>
          <w:p w:rsidR="00000000" w:rsidDel="00000000" w:rsidP="00000000" w:rsidRDefault="00000000" w:rsidRPr="00000000" w14:paraId="00000462">
            <w:pPr>
              <w:widowControl w:val="0"/>
              <w:spacing w:line="240" w:lineRule="auto"/>
              <w:rPr>
                <w:b w:val="1"/>
                <w:sz w:val="18"/>
                <w:szCs w:val="18"/>
                <w:highlight w:val="white"/>
                <w:u w:val="single"/>
              </w:rPr>
            </w:pPr>
            <w:r w:rsidDel="00000000" w:rsidR="00000000" w:rsidRPr="00000000">
              <w:rPr>
                <w:sz w:val="18"/>
                <w:szCs w:val="18"/>
                <w:highlight w:val="white"/>
                <w:rtl w:val="0"/>
              </w:rPr>
              <w:t xml:space="preserve">Reuniones Wonder Mom</w:t>
            </w: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476">
            <w:pPr>
              <w:widowControl w:val="0"/>
              <w:spacing w:line="240" w:lineRule="auto"/>
              <w:rPr>
                <w:sz w:val="18"/>
                <w:szCs w:val="18"/>
              </w:rPr>
            </w:pPr>
            <w:r w:rsidDel="00000000" w:rsidR="00000000" w:rsidRPr="00000000">
              <w:rPr>
                <w:b w:val="1"/>
                <w:sz w:val="18"/>
                <w:szCs w:val="18"/>
                <w:rtl w:val="0"/>
              </w:rPr>
              <w:t xml:space="preserve">Currículo y Evaluación</w:t>
            </w:r>
            <w:r w:rsidDel="00000000" w:rsidR="00000000" w:rsidRPr="00000000">
              <w:rPr>
                <w:rtl w:val="0"/>
              </w:rPr>
            </w:r>
          </w:p>
          <w:p w:rsidR="00000000" w:rsidDel="00000000" w:rsidP="00000000" w:rsidRDefault="00000000" w:rsidRPr="00000000" w14:paraId="00000477">
            <w:pPr>
              <w:widowControl w:val="0"/>
              <w:spacing w:line="240" w:lineRule="auto"/>
              <w:rPr>
                <w:sz w:val="18"/>
                <w:szCs w:val="18"/>
              </w:rPr>
            </w:pPr>
            <w:r w:rsidDel="00000000" w:rsidR="00000000" w:rsidRPr="00000000">
              <w:rPr>
                <w:sz w:val="18"/>
                <w:szCs w:val="18"/>
                <w:rtl w:val="0"/>
              </w:rPr>
              <w:t xml:space="preserve">La Escuela Secundaria Bowie utiliza currículo de alta calidad (HMH para RLA, Carnegie/Bluebonnet para Matemáticas) para apoyar el éxito estudiantil.</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sz w:val="18"/>
                <w:szCs w:val="18"/>
              </w:rPr>
            </w:pPr>
            <w:r w:rsidDel="00000000" w:rsidR="00000000" w:rsidRPr="00000000">
              <w:rPr>
                <w:b w:val="1"/>
                <w:sz w:val="18"/>
                <w:szCs w:val="18"/>
                <w:rtl w:val="0"/>
              </w:rPr>
              <w:t xml:space="preserve">Evaluaciones Académicas</w:t>
            </w:r>
            <w:r w:rsidDel="00000000" w:rsidR="00000000" w:rsidRPr="00000000">
              <w:rPr>
                <w:rtl w:val="0"/>
              </w:rPr>
            </w:r>
          </w:p>
          <w:p w:rsidR="00000000" w:rsidDel="00000000" w:rsidP="00000000" w:rsidRDefault="00000000" w:rsidRPr="00000000" w14:paraId="000004A0">
            <w:pPr>
              <w:widowControl w:val="0"/>
              <w:spacing w:line="240" w:lineRule="auto"/>
              <w:rPr>
                <w:sz w:val="18"/>
                <w:szCs w:val="18"/>
              </w:rPr>
            </w:pPr>
            <w:r w:rsidDel="00000000" w:rsidR="00000000" w:rsidRPr="00000000">
              <w:rPr>
                <w:sz w:val="18"/>
                <w:szCs w:val="18"/>
                <w:rtl w:val="0"/>
              </w:rPr>
              <w:t xml:space="preserve">Evaluaciones formativas comunes alineadas a STAAR.</w:t>
            </w:r>
          </w:p>
          <w:p w:rsidR="00000000" w:rsidDel="00000000" w:rsidP="00000000" w:rsidRDefault="00000000" w:rsidRPr="00000000" w14:paraId="000004A1">
            <w:pPr>
              <w:widowControl w:val="0"/>
              <w:spacing w:line="240" w:lineRule="auto"/>
              <w:rPr>
                <w:sz w:val="18"/>
                <w:szCs w:val="18"/>
              </w:rPr>
            </w:pPr>
            <w:r w:rsidDel="00000000" w:rsidR="00000000" w:rsidRPr="00000000">
              <w:rPr>
                <w:sz w:val="18"/>
                <w:szCs w:val="18"/>
                <w:rtl w:val="0"/>
              </w:rPr>
              <w:t xml:space="preserve">Exámenes STAAR liberados usados para práctica e instrucción.</w:t>
            </w:r>
          </w:p>
          <w:p w:rsidR="00000000" w:rsidDel="00000000" w:rsidP="00000000" w:rsidRDefault="00000000" w:rsidRPr="00000000" w14:paraId="000004A2">
            <w:pPr>
              <w:widowControl w:val="0"/>
              <w:spacing w:line="240" w:lineRule="auto"/>
              <w:rPr>
                <w:sz w:val="18"/>
                <w:szCs w:val="18"/>
              </w:rPr>
            </w:pPr>
            <w:r w:rsidDel="00000000" w:rsidR="00000000" w:rsidRPr="00000000">
              <w:rPr>
                <w:sz w:val="18"/>
                <w:szCs w:val="18"/>
                <w:rtl w:val="0"/>
              </w:rPr>
              <w:t xml:space="preserve">Evaluaciones MAP al inicio, medio y fin de año.</w:t>
            </w:r>
          </w:p>
          <w:p w:rsidR="00000000" w:rsidDel="00000000" w:rsidP="00000000" w:rsidRDefault="00000000" w:rsidRPr="00000000" w14:paraId="000004A3">
            <w:pPr>
              <w:widowControl w:val="0"/>
              <w:spacing w:line="240" w:lineRule="auto"/>
              <w:rPr>
                <w:sz w:val="18"/>
                <w:szCs w:val="18"/>
              </w:rPr>
            </w:pPr>
            <w:r w:rsidDel="00000000" w:rsidR="00000000" w:rsidRPr="00000000">
              <w:rPr>
                <w:sz w:val="18"/>
                <w:szCs w:val="18"/>
                <w:rtl w:val="0"/>
              </w:rPr>
              <w:t xml:space="preserve">Monitoreo del progreso mediante CFAs creadas por maestros y evaluaciones locales.</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b w:val="1"/>
                <w:sz w:val="18"/>
                <w:szCs w:val="18"/>
              </w:rPr>
            </w:pPr>
            <w:r w:rsidDel="00000000" w:rsidR="00000000" w:rsidRPr="00000000">
              <w:rPr>
                <w:b w:val="1"/>
                <w:sz w:val="18"/>
                <w:szCs w:val="18"/>
                <w:rtl w:val="0"/>
              </w:rPr>
              <w:t xml:space="preserve">Estándares de Logro</w:t>
            </w:r>
          </w:p>
          <w:p w:rsidR="00000000" w:rsidDel="00000000" w:rsidP="00000000" w:rsidRDefault="00000000" w:rsidRPr="00000000" w14:paraId="000004CC">
            <w:pPr>
              <w:widowControl w:val="0"/>
              <w:spacing w:line="240" w:lineRule="auto"/>
              <w:rPr>
                <w:b w:val="1"/>
                <w:sz w:val="18"/>
                <w:szCs w:val="18"/>
              </w:rPr>
            </w:pPr>
            <w:r w:rsidDel="00000000" w:rsidR="00000000" w:rsidRPr="00000000">
              <w:rPr>
                <w:sz w:val="18"/>
                <w:szCs w:val="18"/>
                <w:rtl w:val="0"/>
              </w:rPr>
              <w:t xml:space="preserve">Los Estándares de Desempeño del Estado pueden encontrarse en: https://tea.texas.gov/student-assessment/testing/staar/staarperformance-standards</w:t>
            </w: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b w:val="1"/>
                <w:sz w:val="18"/>
                <w:szCs w:val="18"/>
              </w:rPr>
            </w:pPr>
            <w:r w:rsidDel="00000000" w:rsidR="00000000" w:rsidRPr="00000000">
              <w:rPr>
                <w:b w:val="1"/>
                <w:sz w:val="18"/>
                <w:szCs w:val="18"/>
                <w:rtl w:val="0"/>
              </w:rPr>
              <w:t xml:space="preserve">Maneras de Solicitar Reuniones Regulares</w:t>
            </w:r>
          </w:p>
          <w:p w:rsidR="00000000" w:rsidDel="00000000" w:rsidP="00000000" w:rsidRDefault="00000000" w:rsidRPr="00000000" w14:paraId="000004F5">
            <w:pPr>
              <w:widowControl w:val="0"/>
              <w:spacing w:line="240" w:lineRule="auto"/>
              <w:rPr>
                <w:b w:val="1"/>
                <w:sz w:val="18"/>
                <w:szCs w:val="18"/>
              </w:rPr>
            </w:pPr>
            <w:r w:rsidDel="00000000" w:rsidR="00000000" w:rsidRPr="00000000">
              <w:rPr>
                <w:sz w:val="18"/>
                <w:szCs w:val="18"/>
                <w:rtl w:val="0"/>
              </w:rPr>
              <w:t xml:space="preserve">Los tutores pueden llevar cualquier sugerencia, idea o inquietud a las reuniones mensuales de padres mencionadas anteriormente. Sin embargo, si necesitan reunirse con los administradores o con el maestro de su hijo en otro momento, pueden enviar un correo electrónico directamente a esa persona o llamar a la recepción para programar una conferencia. Damos la bienvenida a cualquier idea, comentario o inquietud ya que queremos que nuestra escuela sea un lugar donde todos se sientan seguros y bienvenidos.</w:t>
            </w: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b w:val="1"/>
                <w:sz w:val="18"/>
                <w:szCs w:val="18"/>
              </w:rPr>
            </w:pPr>
            <w:r w:rsidDel="00000000" w:rsidR="00000000" w:rsidRPr="00000000">
              <w:rPr>
                <w:b w:val="1"/>
                <w:sz w:val="18"/>
                <w:szCs w:val="18"/>
                <w:rtl w:val="0"/>
              </w:rPr>
              <w:t xml:space="preserve">Pacto Escuela-Padres</w:t>
            </w:r>
          </w:p>
        </w:tc>
      </w:tr>
      <w:tr>
        <w:trPr>
          <w:cantSplit w:val="0"/>
          <w:trHeight w:val="42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b w:val="1"/>
                <w:sz w:val="18"/>
                <w:szCs w:val="18"/>
              </w:rPr>
            </w:pPr>
            <w:r w:rsidDel="00000000" w:rsidR="00000000" w:rsidRPr="00000000">
              <w:rPr>
                <w:b w:val="1"/>
                <w:sz w:val="18"/>
                <w:szCs w:val="18"/>
                <w:rtl w:val="0"/>
              </w:rPr>
              <w:t xml:space="preserve">Responsabilidades de la Escuela</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b w:val="1"/>
                <w:sz w:val="18"/>
                <w:szCs w:val="18"/>
              </w:rPr>
            </w:pPr>
            <w:r w:rsidDel="00000000" w:rsidR="00000000" w:rsidRPr="00000000">
              <w:rPr>
                <w:b w:val="1"/>
                <w:sz w:val="18"/>
                <w:szCs w:val="18"/>
                <w:rtl w:val="0"/>
              </w:rPr>
              <w:t xml:space="preserve">Responsabilidades de los Padres</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b w:val="1"/>
                <w:sz w:val="18"/>
                <w:szCs w:val="18"/>
              </w:rPr>
            </w:pPr>
            <w:r w:rsidDel="00000000" w:rsidR="00000000" w:rsidRPr="00000000">
              <w:rPr>
                <w:b w:val="1"/>
                <w:sz w:val="18"/>
                <w:szCs w:val="18"/>
                <w:rtl w:val="0"/>
              </w:rPr>
              <w:t xml:space="preserve">Responsabilidades de los Estudiantes</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spacing w:line="240" w:lineRule="auto"/>
              <w:rPr>
                <w:b w:val="1"/>
                <w:sz w:val="18"/>
                <w:szCs w:val="18"/>
              </w:rPr>
            </w:pPr>
            <w:r w:rsidDel="00000000" w:rsidR="00000000" w:rsidRPr="00000000">
              <w:rPr>
                <w:b w:val="1"/>
                <w:sz w:val="18"/>
                <w:szCs w:val="18"/>
                <w:rtl w:val="0"/>
              </w:rPr>
              <w:t xml:space="preserve">Comunicación Continua</w:t>
            </w:r>
          </w:p>
        </w:tc>
      </w:tr>
      <w:tr>
        <w:trPr>
          <w:cantSplit w:val="0"/>
          <w:trHeight w:val="420" w:hRule="atLeast"/>
          <w:tblHeader w:val="0"/>
        </w:trPr>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numPr>
                <w:ilvl w:val="0"/>
                <w:numId w:val="2"/>
              </w:numPr>
              <w:spacing w:line="240" w:lineRule="auto"/>
              <w:ind w:left="360"/>
              <w:rPr>
                <w:sz w:val="14"/>
                <w:szCs w:val="14"/>
              </w:rPr>
            </w:pPr>
            <w:r w:rsidDel="00000000" w:rsidR="00000000" w:rsidRPr="00000000">
              <w:rPr>
                <w:sz w:val="14"/>
                <w:szCs w:val="14"/>
                <w:rtl w:val="0"/>
              </w:rPr>
              <w:t xml:space="preserve">Proporcionar currículo TEKS de alta calidad.</w:t>
            </w:r>
          </w:p>
          <w:p w:rsidR="00000000" w:rsidDel="00000000" w:rsidP="00000000" w:rsidRDefault="00000000" w:rsidRPr="00000000" w14:paraId="0000056E">
            <w:pPr>
              <w:widowControl w:val="0"/>
              <w:numPr>
                <w:ilvl w:val="0"/>
                <w:numId w:val="2"/>
              </w:numPr>
              <w:spacing w:line="240" w:lineRule="auto"/>
              <w:ind w:left="360"/>
              <w:rPr>
                <w:sz w:val="14"/>
                <w:szCs w:val="14"/>
              </w:rPr>
            </w:pPr>
            <w:r w:rsidDel="00000000" w:rsidR="00000000" w:rsidRPr="00000000">
              <w:rPr>
                <w:sz w:val="14"/>
                <w:szCs w:val="14"/>
                <w:rtl w:val="0"/>
              </w:rPr>
              <w:t xml:space="preserve">Mantener un ambiente seguro y positivo basado en las expectativas PAWS.</w:t>
            </w:r>
          </w:p>
          <w:p w:rsidR="00000000" w:rsidDel="00000000" w:rsidP="00000000" w:rsidRDefault="00000000" w:rsidRPr="00000000" w14:paraId="0000056F">
            <w:pPr>
              <w:widowControl w:val="0"/>
              <w:numPr>
                <w:ilvl w:val="0"/>
                <w:numId w:val="2"/>
              </w:numPr>
              <w:spacing w:line="240" w:lineRule="auto"/>
              <w:ind w:left="360"/>
              <w:rPr>
                <w:sz w:val="14"/>
                <w:szCs w:val="14"/>
              </w:rPr>
            </w:pPr>
            <w:r w:rsidDel="00000000" w:rsidR="00000000" w:rsidRPr="00000000">
              <w:rPr>
                <w:sz w:val="14"/>
                <w:szCs w:val="14"/>
                <w:rtl w:val="0"/>
              </w:rPr>
              <w:t xml:space="preserve">Comunicar el progreso académico mediante reportes MAP, boletas de progreso y conferencias con padres.</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numPr>
                <w:ilvl w:val="0"/>
                <w:numId w:val="6"/>
              </w:numPr>
              <w:spacing w:line="240" w:lineRule="auto"/>
              <w:ind w:left="360"/>
              <w:rPr>
                <w:sz w:val="14"/>
                <w:szCs w:val="14"/>
              </w:rPr>
            </w:pPr>
            <w:r w:rsidDel="00000000" w:rsidR="00000000" w:rsidRPr="00000000">
              <w:rPr>
                <w:sz w:val="14"/>
                <w:szCs w:val="14"/>
                <w:rtl w:val="0"/>
              </w:rPr>
              <w:t xml:space="preserve">Asegurar que su hijo asista a la escuela regularmente y a tiempo</w:t>
            </w:r>
          </w:p>
          <w:p w:rsidR="00000000" w:rsidDel="00000000" w:rsidP="00000000" w:rsidRDefault="00000000" w:rsidRPr="00000000" w14:paraId="00000578">
            <w:pPr>
              <w:widowControl w:val="0"/>
              <w:numPr>
                <w:ilvl w:val="0"/>
                <w:numId w:val="6"/>
              </w:numPr>
              <w:spacing w:line="240" w:lineRule="auto"/>
              <w:ind w:left="360"/>
              <w:rPr>
                <w:sz w:val="14"/>
                <w:szCs w:val="14"/>
              </w:rPr>
            </w:pPr>
            <w:r w:rsidDel="00000000" w:rsidR="00000000" w:rsidRPr="00000000">
              <w:rPr>
                <w:sz w:val="14"/>
                <w:szCs w:val="14"/>
                <w:rtl w:val="0"/>
              </w:rPr>
              <w:t xml:space="preserve">Asegurar que su hijo cumpla con las expectativas de la escuela respecto a identificaciones, mochilas y teléfonos celulares.</w:t>
            </w:r>
          </w:p>
          <w:p w:rsidR="00000000" w:rsidDel="00000000" w:rsidP="00000000" w:rsidRDefault="00000000" w:rsidRPr="00000000" w14:paraId="00000579">
            <w:pPr>
              <w:widowControl w:val="0"/>
              <w:numPr>
                <w:ilvl w:val="0"/>
                <w:numId w:val="6"/>
              </w:numPr>
              <w:spacing w:line="240" w:lineRule="auto"/>
              <w:ind w:left="360"/>
              <w:rPr>
                <w:sz w:val="14"/>
                <w:szCs w:val="14"/>
              </w:rPr>
            </w:pPr>
            <w:r w:rsidDel="00000000" w:rsidR="00000000" w:rsidRPr="00000000">
              <w:rPr>
                <w:sz w:val="14"/>
                <w:szCs w:val="14"/>
                <w:rtl w:val="0"/>
              </w:rPr>
              <w:t xml:space="preserve">Apoyar el aprendizaje en casa mediante rutinas de tarea, lectura y discusiones sobre metas académicas.</w:t>
            </w:r>
          </w:p>
          <w:p w:rsidR="00000000" w:rsidDel="00000000" w:rsidP="00000000" w:rsidRDefault="00000000" w:rsidRPr="00000000" w14:paraId="0000057A">
            <w:pPr>
              <w:widowControl w:val="0"/>
              <w:numPr>
                <w:ilvl w:val="0"/>
                <w:numId w:val="6"/>
              </w:numPr>
              <w:spacing w:line="240" w:lineRule="auto"/>
              <w:ind w:left="360"/>
              <w:rPr>
                <w:sz w:val="14"/>
                <w:szCs w:val="14"/>
              </w:rPr>
            </w:pPr>
            <w:r w:rsidDel="00000000" w:rsidR="00000000" w:rsidRPr="00000000">
              <w:rPr>
                <w:sz w:val="14"/>
                <w:szCs w:val="14"/>
                <w:rtl w:val="0"/>
              </w:rPr>
              <w:t xml:space="preserve">Asistir a reuniones familiares, talleres o conferencias cuando sea posible.</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582">
            <w:pPr>
              <w:widowControl w:val="0"/>
              <w:numPr>
                <w:ilvl w:val="0"/>
                <w:numId w:val="3"/>
              </w:numPr>
              <w:spacing w:line="240" w:lineRule="auto"/>
              <w:ind w:left="360"/>
              <w:rPr>
                <w:sz w:val="14"/>
                <w:szCs w:val="14"/>
              </w:rPr>
            </w:pPr>
            <w:r w:rsidDel="00000000" w:rsidR="00000000" w:rsidRPr="00000000">
              <w:rPr>
                <w:sz w:val="14"/>
                <w:szCs w:val="14"/>
                <w:rtl w:val="0"/>
              </w:rPr>
              <w:t xml:space="preserve">Asistir a la escuela regularmente, llegar a tiempo y usar la identificación diariamente.</w:t>
            </w:r>
          </w:p>
          <w:p w:rsidR="00000000" w:rsidDel="00000000" w:rsidP="00000000" w:rsidRDefault="00000000" w:rsidRPr="00000000" w14:paraId="00000583">
            <w:pPr>
              <w:widowControl w:val="0"/>
              <w:numPr>
                <w:ilvl w:val="0"/>
                <w:numId w:val="3"/>
              </w:numPr>
              <w:spacing w:line="240" w:lineRule="auto"/>
              <w:ind w:left="360"/>
              <w:rPr>
                <w:sz w:val="14"/>
                <w:szCs w:val="14"/>
              </w:rPr>
            </w:pPr>
            <w:r w:rsidDel="00000000" w:rsidR="00000000" w:rsidRPr="00000000">
              <w:rPr>
                <w:sz w:val="14"/>
                <w:szCs w:val="14"/>
                <w:rtl w:val="0"/>
              </w:rPr>
              <w:t xml:space="preserve">Seguir las expectativas PAWS (Actitud Positiva, Logro Académico, Decisiones Sabias, Mostrar Respeto) y TVB.</w:t>
            </w:r>
          </w:p>
          <w:p w:rsidR="00000000" w:rsidDel="00000000" w:rsidP="00000000" w:rsidRDefault="00000000" w:rsidRPr="00000000" w14:paraId="00000584">
            <w:pPr>
              <w:widowControl w:val="0"/>
              <w:numPr>
                <w:ilvl w:val="0"/>
                <w:numId w:val="3"/>
              </w:numPr>
              <w:spacing w:line="240" w:lineRule="auto"/>
              <w:ind w:left="360"/>
              <w:rPr>
                <w:sz w:val="14"/>
                <w:szCs w:val="14"/>
              </w:rPr>
            </w:pPr>
            <w:r w:rsidDel="00000000" w:rsidR="00000000" w:rsidRPr="00000000">
              <w:rPr>
                <w:sz w:val="14"/>
                <w:szCs w:val="14"/>
                <w:rtl w:val="0"/>
              </w:rPr>
              <w:t xml:space="preserve">Asumir responsabilidad de su aprendizaje completando tareas, participando en clase y pidiendo ayuda cuando la necesiten.</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numPr>
                <w:ilvl w:val="0"/>
                <w:numId w:val="7"/>
              </w:numPr>
              <w:spacing w:line="240" w:lineRule="auto"/>
              <w:ind w:left="360"/>
              <w:rPr>
                <w:sz w:val="14"/>
                <w:szCs w:val="14"/>
              </w:rPr>
            </w:pPr>
            <w:r w:rsidDel="00000000" w:rsidR="00000000" w:rsidRPr="00000000">
              <w:rPr>
                <w:sz w:val="14"/>
                <w:szCs w:val="14"/>
                <w:rtl w:val="0"/>
              </w:rPr>
              <w:t xml:space="preserve">Conferencias Padre-Maestro</w:t>
            </w:r>
          </w:p>
          <w:p w:rsidR="00000000" w:rsidDel="00000000" w:rsidP="00000000" w:rsidRDefault="00000000" w:rsidRPr="00000000" w14:paraId="00000591">
            <w:pPr>
              <w:widowControl w:val="0"/>
              <w:numPr>
                <w:ilvl w:val="0"/>
                <w:numId w:val="7"/>
              </w:numPr>
              <w:spacing w:line="240" w:lineRule="auto"/>
              <w:ind w:left="360"/>
              <w:rPr>
                <w:sz w:val="14"/>
                <w:szCs w:val="14"/>
              </w:rPr>
            </w:pPr>
            <w:r w:rsidDel="00000000" w:rsidR="00000000" w:rsidRPr="00000000">
              <w:rPr>
                <w:sz w:val="14"/>
                <w:szCs w:val="14"/>
                <w:rtl w:val="0"/>
              </w:rPr>
              <w:t xml:space="preserve">Reuniones y talleres mensuales en diferentes horarios y días</w:t>
            </w:r>
          </w:p>
          <w:p w:rsidR="00000000" w:rsidDel="00000000" w:rsidP="00000000" w:rsidRDefault="00000000" w:rsidRPr="00000000" w14:paraId="00000592">
            <w:pPr>
              <w:widowControl w:val="0"/>
              <w:numPr>
                <w:ilvl w:val="0"/>
                <w:numId w:val="7"/>
              </w:numPr>
              <w:spacing w:line="240" w:lineRule="auto"/>
              <w:ind w:left="360"/>
              <w:rPr>
                <w:sz w:val="14"/>
                <w:szCs w:val="14"/>
              </w:rPr>
            </w:pPr>
            <w:r w:rsidDel="00000000" w:rsidR="00000000" w:rsidRPr="00000000">
              <w:rPr>
                <w:sz w:val="14"/>
                <w:szCs w:val="14"/>
                <w:rtl w:val="0"/>
              </w:rPr>
              <w:t xml:space="preserve">Reportes de progreso cada tres semanas</w:t>
            </w:r>
          </w:p>
          <w:p w:rsidR="00000000" w:rsidDel="00000000" w:rsidP="00000000" w:rsidRDefault="00000000" w:rsidRPr="00000000" w14:paraId="00000593">
            <w:pPr>
              <w:widowControl w:val="0"/>
              <w:numPr>
                <w:ilvl w:val="0"/>
                <w:numId w:val="7"/>
              </w:numPr>
              <w:spacing w:line="240" w:lineRule="auto"/>
              <w:ind w:left="360"/>
              <w:rPr>
                <w:sz w:val="14"/>
                <w:szCs w:val="14"/>
              </w:rPr>
            </w:pPr>
            <w:r w:rsidDel="00000000" w:rsidR="00000000" w:rsidRPr="00000000">
              <w:rPr>
                <w:sz w:val="14"/>
                <w:szCs w:val="14"/>
                <w:rtl w:val="0"/>
              </w:rPr>
              <w:t xml:space="preserve">Reportes MAP al inicio, medio y fin de año</w:t>
            </w:r>
            <w:r w:rsidDel="00000000" w:rsidR="00000000" w:rsidRPr="00000000">
              <w:rPr>
                <w:rtl w:val="0"/>
              </w:rPr>
            </w:r>
          </w:p>
          <w:p w:rsidR="00000000" w:rsidDel="00000000" w:rsidP="00000000" w:rsidRDefault="00000000" w:rsidRPr="00000000" w14:paraId="00000594">
            <w:pPr>
              <w:widowControl w:val="0"/>
              <w:spacing w:line="240" w:lineRule="auto"/>
              <w:rPr>
                <w:sz w:val="14"/>
                <w:szCs w:val="14"/>
              </w:rPr>
            </w:pPr>
            <w:r w:rsidDel="00000000" w:rsidR="00000000" w:rsidRPr="00000000">
              <w:rPr>
                <w:rtl w:val="0"/>
              </w:rPr>
            </w:r>
          </w:p>
          <w:p w:rsidR="00000000" w:rsidDel="00000000" w:rsidP="00000000" w:rsidRDefault="00000000" w:rsidRPr="00000000" w14:paraId="00000595">
            <w:pPr>
              <w:widowControl w:val="0"/>
              <w:spacing w:line="240" w:lineRule="auto"/>
              <w:rPr>
                <w:sz w:val="14"/>
                <w:szCs w:val="14"/>
              </w:rPr>
            </w:pPr>
            <w:r w:rsidDel="00000000" w:rsidR="00000000" w:rsidRPr="00000000">
              <w:rPr>
                <w:rtl w:val="0"/>
              </w:rPr>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sz w:val="18"/>
                <w:szCs w:val="18"/>
              </w:rPr>
            </w:pPr>
            <w:r w:rsidDel="00000000" w:rsidR="00000000" w:rsidRPr="00000000">
              <w:rPr>
                <w:sz w:val="18"/>
                <w:szCs w:val="18"/>
                <w:rtl w:val="0"/>
              </w:rPr>
              <w:t xml:space="preserve">Como plantel de Apoyo Integral, la Escuela Secundaria Bowie está comprometida a trabajar con Region 10, Irving ISD y nuestras familias para asegurar que todos los estudiantes logren el éxito. Juntos, creceremos mentes y corazones, dejando Huellas Positivas y trazando Caminos Poderosos hacia la preparatoria y más allá.</w:t>
            </w:r>
          </w:p>
          <w:p w:rsidR="00000000" w:rsidDel="00000000" w:rsidP="00000000" w:rsidRDefault="00000000" w:rsidRPr="00000000" w14:paraId="000005A2">
            <w:pPr>
              <w:widowControl w:val="0"/>
              <w:spacing w:line="240" w:lineRule="auto"/>
              <w:rPr>
                <w:sz w:val="18"/>
                <w:szCs w:val="18"/>
              </w:rPr>
            </w:pPr>
            <w:r w:rsidDel="00000000" w:rsidR="00000000" w:rsidRPr="00000000">
              <w:rPr>
                <w:rtl w:val="0"/>
              </w:rPr>
            </w:r>
          </w:p>
          <w:p w:rsidR="00000000" w:rsidDel="00000000" w:rsidP="00000000" w:rsidRDefault="00000000" w:rsidRPr="00000000" w14:paraId="000005A3">
            <w:pPr>
              <w:widowControl w:val="0"/>
              <w:spacing w:line="240" w:lineRule="auto"/>
              <w:rPr>
                <w:sz w:val="18"/>
                <w:szCs w:val="18"/>
              </w:rPr>
            </w:pPr>
            <w:r w:rsidDel="00000000" w:rsidR="00000000" w:rsidRPr="00000000">
              <w:rPr>
                <w:sz w:val="18"/>
                <w:szCs w:val="18"/>
                <w:rtl w:val="0"/>
              </w:rPr>
              <w:t xml:space="preserve">#ExcellenceInAction</w:t>
            </w:r>
          </w:p>
        </w:tc>
      </w:tr>
      <w:tr>
        <w:trPr>
          <w:cantSplit w:val="0"/>
          <w:trHeight w:val="420" w:hRule="atLeast"/>
          <w:tblHeader w:val="0"/>
        </w:trPr>
        <w:tc>
          <w:tcPr>
            <w:gridSpan w:val="40"/>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after="240" w:before="240" w:line="240" w:lineRule="auto"/>
              <w:rPr>
                <w:sz w:val="18"/>
                <w:szCs w:val="18"/>
              </w:rPr>
            </w:pPr>
            <w:r w:rsidDel="00000000" w:rsidR="00000000" w:rsidRPr="00000000">
              <w:rPr>
                <w:sz w:val="18"/>
                <w:szCs w:val="18"/>
                <w:rtl w:val="0"/>
              </w:rPr>
              <w:t xml:space="preserve">La Escuela Secundaria Bowie proporcionará toda la información, reuniones y materiales de participación de padres y familias en un idioma y formato que las familias puedan entender. Esto incluye traducción al español y otros idiomas según sea necesario, así como formatos accesibles (digital, impresión grande y bajo solicitud).</w:t>
            </w:r>
          </w:p>
          <w:p w:rsidR="00000000" w:rsidDel="00000000" w:rsidP="00000000" w:rsidRDefault="00000000" w:rsidRPr="00000000" w14:paraId="000005CC">
            <w:pPr>
              <w:widowControl w:val="0"/>
              <w:spacing w:after="240" w:before="240" w:line="240" w:lineRule="auto"/>
              <w:rPr>
                <w:i w:val="1"/>
                <w:sz w:val="18"/>
                <w:szCs w:val="18"/>
              </w:rPr>
            </w:pPr>
            <w:r w:rsidDel="00000000" w:rsidR="00000000" w:rsidRPr="00000000">
              <w:rPr>
                <w:i w:val="1"/>
                <w:sz w:val="18"/>
                <w:szCs w:val="18"/>
                <w:rtl w:val="0"/>
              </w:rPr>
              <w:t xml:space="preserve">Si necesita traducir este documento, llame al (972) 600-3000 o envíe un correo electrónico a anibarra@irvingisd.net</w:t>
            </w:r>
          </w:p>
          <w:p w:rsidR="00000000" w:rsidDel="00000000" w:rsidP="00000000" w:rsidRDefault="00000000" w:rsidRPr="00000000" w14:paraId="000005CD">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5F5">
      <w:pPr>
        <w:rPr>
          <w:sz w:val="18"/>
          <w:szCs w:val="18"/>
        </w:rPr>
      </w:pPr>
      <w:r w:rsidDel="00000000" w:rsidR="00000000" w:rsidRPr="00000000">
        <w:rPr>
          <w:rtl w:val="0"/>
        </w:rPr>
      </w:r>
    </w:p>
    <w:p w:rsidR="00000000" w:rsidDel="00000000" w:rsidP="00000000" w:rsidRDefault="00000000" w:rsidRPr="00000000" w14:paraId="000005F6">
      <w:pPr>
        <w:rPr>
          <w:sz w:val="18"/>
          <w:szCs w:val="18"/>
        </w:rPr>
      </w:pPr>
      <w:r w:rsidDel="00000000" w:rsidR="00000000" w:rsidRPr="00000000">
        <w:rPr>
          <w:rtl w:val="0"/>
        </w:rPr>
      </w:r>
    </w:p>
    <w:sectPr>
      <w:headerReference r:id="rId6" w:type="default"/>
      <w:headerReference r:id="rId7" w:type="first"/>
      <w:footerReference r:id="rId8" w:type="first"/>
      <w:pgSz w:h="15840" w:w="12240" w:orient="portrait"/>
      <w:pgMar w:bottom="90" w:top="270" w:left="720" w:right="72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Noto Sans Symbols">
    <w:embedRegular w:fontKey="{00000000-0000-0000-0000-000000000000}" r:id="rId1" w:subsetted="0"/>
    <w:embedBold w:fontKey="{00000000-0000-0000-0000-000000000000}" r:id="rId2" w:subsetted="0"/>
  </w:font>
  <w:font w:name="Lexen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7">
    <w:pPr>
      <w:jc w:val="center"/>
      <w:rPr>
        <w:rFonts w:ascii="Lexend" w:cs="Lexend" w:eastAsia="Lexend" w:hAnsi="Lexend"/>
        <w:sz w:val="30"/>
        <w:szCs w:val="3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F8">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360"/>
      </w:pPr>
      <w:rPr>
        <w:rFonts w:ascii="Noto Sans Symbols" w:cs="Noto Sans Symbols" w:eastAsia="Noto Sans Symbols" w:hAnsi="Noto Sans Symbols"/>
      </w:rPr>
    </w:lvl>
    <w:lvl w:ilvl="1">
      <w:start w:val="1"/>
      <w:numFmt w:val="bullet"/>
      <w:lvlText w:val="o"/>
      <w:lvlJc w:val="left"/>
      <w:pPr>
        <w:ind w:left="1260" w:hanging="360"/>
      </w:pPr>
      <w:rPr>
        <w:rFonts w:ascii="Courier New" w:cs="Courier New" w:eastAsia="Courier New" w:hAnsi="Courier New"/>
      </w:rPr>
    </w:lvl>
    <w:lvl w:ilvl="2">
      <w:start w:val="1"/>
      <w:numFmt w:val="bullet"/>
      <w:lvlText w:val="▪"/>
      <w:lvlJc w:val="left"/>
      <w:pPr>
        <w:ind w:left="1980" w:hanging="360"/>
      </w:pPr>
      <w:rPr>
        <w:rFonts w:ascii="Noto Sans Symbols" w:cs="Noto Sans Symbols" w:eastAsia="Noto Sans Symbols" w:hAnsi="Noto Sans Symbols"/>
      </w:rPr>
    </w:lvl>
    <w:lvl w:ilvl="3">
      <w:start w:val="1"/>
      <w:numFmt w:val="bullet"/>
      <w:lvlText w:val="●"/>
      <w:lvlJc w:val="left"/>
      <w:pPr>
        <w:ind w:left="2700" w:hanging="360"/>
      </w:pPr>
      <w:rPr>
        <w:rFonts w:ascii="Noto Sans Symbols" w:cs="Noto Sans Symbols" w:eastAsia="Noto Sans Symbols" w:hAnsi="Noto Sans Symbols"/>
      </w:rPr>
    </w:lvl>
    <w:lvl w:ilvl="4">
      <w:start w:val="1"/>
      <w:numFmt w:val="bullet"/>
      <w:lvlText w:val="o"/>
      <w:lvlJc w:val="left"/>
      <w:pPr>
        <w:ind w:left="3420" w:hanging="360"/>
      </w:pPr>
      <w:rPr>
        <w:rFonts w:ascii="Courier New" w:cs="Courier New" w:eastAsia="Courier New" w:hAnsi="Courier New"/>
      </w:rPr>
    </w:lvl>
    <w:lvl w:ilvl="5">
      <w:start w:val="1"/>
      <w:numFmt w:val="bullet"/>
      <w:lvlText w:val="▪"/>
      <w:lvlJc w:val="left"/>
      <w:pPr>
        <w:ind w:left="4140" w:hanging="360"/>
      </w:pPr>
      <w:rPr>
        <w:rFonts w:ascii="Noto Sans Symbols" w:cs="Noto Sans Symbols" w:eastAsia="Noto Sans Symbols" w:hAnsi="Noto Sans Symbols"/>
      </w:rPr>
    </w:lvl>
    <w:lvl w:ilvl="6">
      <w:start w:val="1"/>
      <w:numFmt w:val="bullet"/>
      <w:lvlText w:val="●"/>
      <w:lvlJc w:val="left"/>
      <w:pPr>
        <w:ind w:left="4860" w:hanging="360"/>
      </w:pPr>
      <w:rPr>
        <w:rFonts w:ascii="Noto Sans Symbols" w:cs="Noto Sans Symbols" w:eastAsia="Noto Sans Symbols" w:hAnsi="Noto Sans Symbols"/>
      </w:rPr>
    </w:lvl>
    <w:lvl w:ilvl="7">
      <w:start w:val="1"/>
      <w:numFmt w:val="bullet"/>
      <w:lvlText w:val="o"/>
      <w:lvlJc w:val="left"/>
      <w:pPr>
        <w:ind w:left="5580" w:hanging="360"/>
      </w:pPr>
      <w:rPr>
        <w:rFonts w:ascii="Courier New" w:cs="Courier New" w:eastAsia="Courier New" w:hAnsi="Courier New"/>
      </w:rPr>
    </w:lvl>
    <w:lvl w:ilvl="8">
      <w:start w:val="1"/>
      <w:numFmt w:val="bullet"/>
      <w:lvlText w:val="▪"/>
      <w:lvlJc w:val="left"/>
      <w:pPr>
        <w:ind w:left="630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Lexend-regular.ttf"/><Relationship Id="rId4" Type="http://schemas.openxmlformats.org/officeDocument/2006/relationships/font" Target="fonts/Lexen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